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8E" w:rsidRPr="002E1F66" w:rsidRDefault="0002118E" w:rsidP="0002118E">
      <w:pPr>
        <w:pStyle w:val="NormaleWeb"/>
        <w:spacing w:before="96" w:beforeAutospacing="0" w:after="0" w:afterAutospacing="0"/>
        <w:jc w:val="center"/>
        <w:textAlignment w:val="baseline"/>
        <w:rPr>
          <w:rFonts w:ascii="Verdana" w:eastAsiaTheme="minorEastAsia" w:hAnsi="Verdana" w:cstheme="minorBidi"/>
          <w:b/>
          <w:bCs/>
          <w:color w:val="0F5494"/>
          <w:sz w:val="20"/>
          <w:szCs w:val="40"/>
        </w:rPr>
      </w:pPr>
      <w:r w:rsidRPr="002E1F66">
        <w:rPr>
          <w:rFonts w:ascii="Verdana" w:eastAsiaTheme="minorEastAsia" w:hAnsi="Verdana" w:cstheme="minorBidi"/>
          <w:b/>
          <w:bCs/>
          <w:color w:val="0F5494"/>
          <w:sz w:val="20"/>
          <w:szCs w:val="40"/>
        </w:rPr>
        <w:t>Regulation 889/2008</w:t>
      </w:r>
    </w:p>
    <w:p w:rsidR="0002118E" w:rsidRPr="002E1F66" w:rsidRDefault="0002118E" w:rsidP="0002118E">
      <w:pPr>
        <w:pStyle w:val="NormaleWeb"/>
        <w:spacing w:before="96" w:beforeAutospacing="0" w:after="0" w:afterAutospacing="0"/>
        <w:jc w:val="center"/>
        <w:textAlignment w:val="baseline"/>
        <w:rPr>
          <w:rFonts w:ascii="Verdana" w:eastAsiaTheme="minorEastAsia" w:hAnsi="Verdana" w:cstheme="minorBidi"/>
          <w:b/>
          <w:bCs/>
          <w:color w:val="0F5494"/>
          <w:sz w:val="20"/>
          <w:szCs w:val="40"/>
        </w:rPr>
      </w:pPr>
      <w:r w:rsidRPr="002E1F66">
        <w:rPr>
          <w:rFonts w:ascii="Verdana" w:eastAsiaTheme="minorEastAsia" w:hAnsi="Verdana" w:cstheme="minorBidi"/>
          <w:b/>
          <w:bCs/>
          <w:color w:val="0F5494"/>
          <w:sz w:val="20"/>
          <w:szCs w:val="40"/>
        </w:rPr>
        <w:t>ANNEX IX</w:t>
      </w:r>
    </w:p>
    <w:p w:rsidR="0002118E" w:rsidRPr="002E1F66" w:rsidRDefault="0002118E" w:rsidP="0002118E">
      <w:pPr>
        <w:pStyle w:val="NormaleWeb"/>
        <w:spacing w:before="96" w:beforeAutospacing="0" w:after="0" w:afterAutospacing="0"/>
        <w:jc w:val="center"/>
        <w:textAlignment w:val="baseline"/>
        <w:rPr>
          <w:rFonts w:ascii="Verdana" w:eastAsiaTheme="minorEastAsia" w:hAnsi="Verdana" w:cstheme="minorBidi"/>
          <w:b/>
          <w:bCs/>
          <w:color w:val="0F5494"/>
          <w:sz w:val="20"/>
          <w:szCs w:val="40"/>
        </w:rPr>
      </w:pPr>
      <w:r w:rsidRPr="002E1F66">
        <w:rPr>
          <w:rFonts w:ascii="Verdana" w:eastAsiaTheme="minorEastAsia" w:hAnsi="Verdana" w:cstheme="minorBidi"/>
          <w:b/>
          <w:bCs/>
          <w:color w:val="0F5494"/>
          <w:sz w:val="20"/>
          <w:szCs w:val="40"/>
        </w:rPr>
        <w:t xml:space="preserve">Ingredients of agricultural origin which have not been produced organically referred to in Article 28 </w:t>
      </w:r>
    </w:p>
    <w:p w:rsidR="0002118E" w:rsidRDefault="0002118E" w:rsidP="0002118E">
      <w:pPr>
        <w:pStyle w:val="NormaleWeb"/>
        <w:spacing w:before="96"/>
        <w:jc w:val="center"/>
        <w:rPr>
          <w:rFonts w:ascii="Verdana" w:eastAsiaTheme="minorEastAsia" w:hAnsi="Verdana"/>
          <w:b/>
          <w:bCs/>
          <w:color w:val="0F5494"/>
          <w:sz w:val="20"/>
          <w:szCs w:val="40"/>
        </w:rPr>
      </w:pPr>
      <w:r w:rsidRPr="002E1F66">
        <w:rPr>
          <w:rFonts w:ascii="Verdana" w:eastAsiaTheme="minorEastAsia" w:hAnsi="Verdana"/>
          <w:b/>
          <w:bCs/>
          <w:color w:val="0F5494"/>
          <w:sz w:val="20"/>
          <w:szCs w:val="40"/>
          <w:highlight w:val="yellow"/>
        </w:rPr>
        <w:t xml:space="preserve">Suggestions to </w:t>
      </w:r>
      <w:r w:rsidRPr="008249D6">
        <w:rPr>
          <w:rFonts w:ascii="Verdana" w:eastAsiaTheme="minorEastAsia" w:hAnsi="Verdana"/>
          <w:b/>
          <w:bCs/>
          <w:color w:val="0F5494"/>
          <w:sz w:val="20"/>
          <w:szCs w:val="40"/>
          <w:highlight w:val="yellow"/>
        </w:rPr>
        <w:t xml:space="preserve">withdraw </w:t>
      </w:r>
      <w:r w:rsidR="008249D6" w:rsidRPr="008249D6">
        <w:rPr>
          <w:rFonts w:ascii="Verdana" w:eastAsiaTheme="minorEastAsia" w:hAnsi="Verdana"/>
          <w:b/>
          <w:bCs/>
          <w:color w:val="0F5494"/>
          <w:sz w:val="20"/>
          <w:szCs w:val="40"/>
          <w:highlight w:val="yellow"/>
        </w:rPr>
        <w:t>agreed at the COP on 17/04/2018</w:t>
      </w:r>
    </w:p>
    <w:tbl>
      <w:tblPr>
        <w:tblStyle w:val="Grigliachiara-Colore1"/>
        <w:tblW w:w="5312" w:type="pct"/>
        <w:tblInd w:w="-459" w:type="dxa"/>
        <w:tblLook w:val="04A0"/>
      </w:tblPr>
      <w:tblGrid>
        <w:gridCol w:w="413"/>
        <w:gridCol w:w="4263"/>
        <w:gridCol w:w="3833"/>
        <w:gridCol w:w="3258"/>
        <w:gridCol w:w="4392"/>
      </w:tblGrid>
      <w:tr w:rsidR="0039293A" w:rsidRPr="002E1F66" w:rsidTr="00984050">
        <w:trPr>
          <w:cnfStyle w:val="100000000000"/>
          <w:tblHeader/>
        </w:trPr>
        <w:tc>
          <w:tcPr>
            <w:cnfStyle w:val="001000000000"/>
            <w:tcW w:w="128" w:type="pct"/>
          </w:tcPr>
          <w:p w:rsidR="0047103A" w:rsidRPr="002E1F66" w:rsidRDefault="0047103A" w:rsidP="00B6300C">
            <w:pPr>
              <w:rPr>
                <w:lang w:val="en-GB"/>
              </w:rPr>
            </w:pPr>
          </w:p>
        </w:tc>
        <w:tc>
          <w:tcPr>
            <w:tcW w:w="1319" w:type="pct"/>
          </w:tcPr>
          <w:p w:rsidR="0047103A" w:rsidRPr="002E1F66" w:rsidRDefault="00A103BD" w:rsidP="00B6300C">
            <w:pPr>
              <w:cnfStyle w:val="100000000000"/>
              <w:rPr>
                <w:lang w:val="en-GB"/>
              </w:rPr>
            </w:pPr>
            <w:r w:rsidRPr="002E1F66">
              <w:rPr>
                <w:lang w:val="en-GB"/>
              </w:rPr>
              <w:t xml:space="preserve">Product/Substance to </w:t>
            </w:r>
            <w:r w:rsidRPr="002E1F66">
              <w:rPr>
                <w:highlight w:val="yellow"/>
                <w:lang w:val="en-GB"/>
              </w:rPr>
              <w:t>withdraw</w:t>
            </w:r>
            <w:r w:rsidRPr="002E1F66">
              <w:rPr>
                <w:lang w:val="en-GB"/>
              </w:rPr>
              <w:t xml:space="preserve">  </w:t>
            </w:r>
          </w:p>
        </w:tc>
        <w:tc>
          <w:tcPr>
            <w:tcW w:w="1186" w:type="pct"/>
          </w:tcPr>
          <w:p w:rsidR="0047103A" w:rsidRPr="002E1F66" w:rsidRDefault="00A103BD" w:rsidP="00B6300C">
            <w:pPr>
              <w:cnfStyle w:val="100000000000"/>
              <w:rPr>
                <w:lang w:val="en-GB"/>
              </w:rPr>
            </w:pPr>
            <w:r w:rsidRPr="002E1F66">
              <w:rPr>
                <w:lang w:val="en-GB"/>
              </w:rPr>
              <w:t>MSs supporting  withdrawal</w:t>
            </w:r>
          </w:p>
        </w:tc>
        <w:tc>
          <w:tcPr>
            <w:tcW w:w="1008" w:type="pct"/>
          </w:tcPr>
          <w:p w:rsidR="0047103A" w:rsidRPr="002E1F66" w:rsidRDefault="00A103BD" w:rsidP="00B6300C">
            <w:pPr>
              <w:cnfStyle w:val="100000000000"/>
              <w:rPr>
                <w:lang w:val="en-GB"/>
              </w:rPr>
            </w:pPr>
            <w:r w:rsidRPr="002E1F66">
              <w:rPr>
                <w:lang w:val="en-GB"/>
              </w:rPr>
              <w:t>MSs against withdrawal</w:t>
            </w:r>
          </w:p>
        </w:tc>
        <w:tc>
          <w:tcPr>
            <w:tcW w:w="1359" w:type="pct"/>
          </w:tcPr>
          <w:p w:rsidR="0047103A" w:rsidRPr="002E1F66" w:rsidRDefault="0058671D" w:rsidP="00B6300C">
            <w:pPr>
              <w:cnfStyle w:val="100000000000"/>
              <w:rPr>
                <w:lang w:val="en-GB"/>
              </w:rPr>
            </w:pPr>
            <w:r w:rsidRPr="002E1F66">
              <w:rPr>
                <w:lang w:val="en-GB"/>
              </w:rPr>
              <w:t xml:space="preserve">Comments </w:t>
            </w:r>
          </w:p>
        </w:tc>
      </w:tr>
      <w:tr w:rsidR="0039293A" w:rsidRPr="002E1F66" w:rsidTr="00984050">
        <w:trPr>
          <w:cnfStyle w:val="000000100000"/>
        </w:trPr>
        <w:tc>
          <w:tcPr>
            <w:cnfStyle w:val="001000000000"/>
            <w:tcW w:w="128" w:type="pct"/>
          </w:tcPr>
          <w:p w:rsidR="0047103A" w:rsidRPr="002E1F66" w:rsidRDefault="0047103A" w:rsidP="00D61E2E">
            <w:pPr>
              <w:pStyle w:val="Paragrafoelenco"/>
              <w:numPr>
                <w:ilvl w:val="0"/>
                <w:numId w:val="16"/>
              </w:numPr>
              <w:tabs>
                <w:tab w:val="left" w:pos="-108"/>
              </w:tabs>
              <w:ind w:left="284" w:hanging="207"/>
              <w:rPr>
                <w:rFonts w:asciiTheme="minorHAnsi" w:hAnsiTheme="minorHAnsi"/>
                <w:color w:val="000000" w:themeColor="text1"/>
                <w:lang w:val="en-GB"/>
              </w:rPr>
            </w:pPr>
          </w:p>
        </w:tc>
        <w:tc>
          <w:tcPr>
            <w:tcW w:w="1319" w:type="pct"/>
          </w:tcPr>
          <w:p w:rsidR="0047103A" w:rsidRPr="002E1F66" w:rsidRDefault="0047103A" w:rsidP="0047103A">
            <w:pPr>
              <w:cnfStyle w:val="000000100000"/>
              <w:rPr>
                <w:color w:val="000000"/>
                <w:lang w:val="en-GB"/>
              </w:rPr>
            </w:pPr>
            <w:r w:rsidRPr="002E1F66">
              <w:rPr>
                <w:color w:val="000000"/>
                <w:lang w:val="en-GB"/>
              </w:rPr>
              <w:t>Acorns</w:t>
            </w:r>
            <w:r w:rsidRPr="002E1F66">
              <w:rPr>
                <w:i/>
                <w:iCs/>
                <w:color w:val="000000"/>
                <w:lang w:val="en-GB"/>
              </w:rPr>
              <w:t xml:space="preserve"> </w:t>
            </w:r>
            <w:proofErr w:type="spellStart"/>
            <w:r w:rsidRPr="002E1F66">
              <w:rPr>
                <w:i/>
                <w:iCs/>
                <w:color w:val="000000"/>
                <w:lang w:val="en-GB"/>
              </w:rPr>
              <w:t>Quercus</w:t>
            </w:r>
            <w:proofErr w:type="spellEnd"/>
            <w:r w:rsidRPr="002E1F66">
              <w:rPr>
                <w:i/>
                <w:iCs/>
                <w:color w:val="000000"/>
                <w:lang w:val="en-GB"/>
              </w:rPr>
              <w:t xml:space="preserve"> </w:t>
            </w:r>
            <w:r w:rsidRPr="002E1F66">
              <w:rPr>
                <w:color w:val="000000"/>
                <w:lang w:val="en-GB"/>
              </w:rPr>
              <w:t>spp.</w:t>
            </w:r>
          </w:p>
        </w:tc>
        <w:tc>
          <w:tcPr>
            <w:tcW w:w="1186" w:type="pct"/>
          </w:tcPr>
          <w:p w:rsidR="0047103A" w:rsidRPr="002E1F66" w:rsidRDefault="0047103A" w:rsidP="00973269">
            <w:pPr>
              <w:cnfStyle w:val="000000100000"/>
              <w:rPr>
                <w:lang w:val="en-GB"/>
              </w:rPr>
            </w:pPr>
            <w:r w:rsidRPr="002E1F66">
              <w:rPr>
                <w:lang w:val="en-GB"/>
              </w:rPr>
              <w:t>AT</w:t>
            </w:r>
            <w:r w:rsidR="00973269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BE</w:t>
            </w:r>
            <w:r w:rsidR="00973269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BG</w:t>
            </w:r>
            <w:r w:rsidR="00973269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HR</w:t>
            </w:r>
            <w:r w:rsidR="00973269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DK</w:t>
            </w:r>
            <w:r w:rsidR="00973269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EE</w:t>
            </w:r>
            <w:r w:rsidR="00973269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FR</w:t>
            </w:r>
            <w:r w:rsidR="00973269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IE</w:t>
            </w:r>
            <w:r w:rsidR="00973269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IT</w:t>
            </w:r>
            <w:r w:rsidR="00973269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NL</w:t>
            </w:r>
            <w:r w:rsidR="00973269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RO</w:t>
            </w:r>
            <w:r w:rsidR="00973269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ES</w:t>
            </w:r>
            <w:r w:rsidR="00973269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SE</w:t>
            </w:r>
            <w:r w:rsidR="00973269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IFOAM</w:t>
            </w:r>
          </w:p>
        </w:tc>
        <w:tc>
          <w:tcPr>
            <w:tcW w:w="1008" w:type="pct"/>
          </w:tcPr>
          <w:p w:rsidR="0047103A" w:rsidRPr="002E1F66" w:rsidRDefault="0047103A">
            <w:pPr>
              <w:cnfStyle w:val="000000100000"/>
              <w:rPr>
                <w:lang w:val="en-GB"/>
              </w:rPr>
            </w:pPr>
            <w:r w:rsidRPr="002E1F66">
              <w:rPr>
                <w:lang w:val="en-GB"/>
              </w:rPr>
              <w:t>DE</w:t>
            </w:r>
          </w:p>
        </w:tc>
        <w:tc>
          <w:tcPr>
            <w:tcW w:w="1359" w:type="pct"/>
          </w:tcPr>
          <w:p w:rsidR="0047103A" w:rsidRPr="002E1F66" w:rsidRDefault="00153A15" w:rsidP="00E21B8D">
            <w:pPr>
              <w:cnfStyle w:val="000000100000"/>
              <w:rPr>
                <w:lang w:val="en-GB"/>
              </w:rPr>
            </w:pPr>
            <w:r w:rsidRPr="00153A15">
              <w:rPr>
                <w:rFonts w:ascii="Verdana" w:eastAsiaTheme="minorEastAsia" w:hAnsi="Verdana"/>
                <w:b/>
                <w:bCs/>
                <w:color w:val="0F5494"/>
                <w:sz w:val="20"/>
                <w:szCs w:val="40"/>
                <w:highlight w:val="yellow"/>
              </w:rPr>
              <w:t>Tbc by DE</w:t>
            </w:r>
          </w:p>
        </w:tc>
      </w:tr>
      <w:tr w:rsidR="0039293A" w:rsidRPr="002E1F66" w:rsidTr="00984050">
        <w:trPr>
          <w:cnfStyle w:val="000000010000"/>
        </w:trPr>
        <w:tc>
          <w:tcPr>
            <w:cnfStyle w:val="001000000000"/>
            <w:tcW w:w="128" w:type="pct"/>
          </w:tcPr>
          <w:p w:rsidR="0047103A" w:rsidRPr="005D77C6" w:rsidRDefault="0047103A" w:rsidP="0058671D">
            <w:pPr>
              <w:pStyle w:val="Paragrafoelenco"/>
              <w:numPr>
                <w:ilvl w:val="0"/>
                <w:numId w:val="16"/>
              </w:numPr>
              <w:tabs>
                <w:tab w:val="left" w:pos="142"/>
              </w:tabs>
              <w:ind w:left="284"/>
              <w:rPr>
                <w:rFonts w:asciiTheme="minorHAnsi" w:hAnsiTheme="minorHAnsi"/>
                <w:color w:val="000000" w:themeColor="text1"/>
                <w:lang w:val="nl-NL"/>
              </w:rPr>
            </w:pPr>
          </w:p>
        </w:tc>
        <w:tc>
          <w:tcPr>
            <w:tcW w:w="1319" w:type="pct"/>
          </w:tcPr>
          <w:p w:rsidR="0047103A" w:rsidRPr="002E1F66" w:rsidRDefault="0047103A" w:rsidP="0047103A">
            <w:pPr>
              <w:cnfStyle w:val="000000010000"/>
              <w:rPr>
                <w:color w:val="000000"/>
                <w:lang w:val="en-GB"/>
              </w:rPr>
            </w:pPr>
            <w:r w:rsidRPr="002E1F66">
              <w:rPr>
                <w:color w:val="000000"/>
                <w:lang w:val="en-GB"/>
              </w:rPr>
              <w:t xml:space="preserve">Gooseberries </w:t>
            </w:r>
            <w:proofErr w:type="spellStart"/>
            <w:r w:rsidRPr="002E1F66">
              <w:rPr>
                <w:i/>
                <w:iCs/>
                <w:color w:val="000000"/>
                <w:lang w:val="en-GB"/>
              </w:rPr>
              <w:t>Ribes</w:t>
            </w:r>
            <w:proofErr w:type="spellEnd"/>
            <w:r w:rsidRPr="002E1F66">
              <w:rPr>
                <w:i/>
                <w:iCs/>
                <w:color w:val="000000"/>
                <w:lang w:val="en-GB"/>
              </w:rPr>
              <w:t xml:space="preserve"> </w:t>
            </w:r>
            <w:proofErr w:type="spellStart"/>
            <w:r w:rsidRPr="002E1F66">
              <w:rPr>
                <w:i/>
                <w:iCs/>
                <w:color w:val="000000"/>
                <w:lang w:val="en-GB"/>
              </w:rPr>
              <w:t>uva-crispa</w:t>
            </w:r>
            <w:proofErr w:type="spellEnd"/>
          </w:p>
        </w:tc>
        <w:tc>
          <w:tcPr>
            <w:tcW w:w="1186" w:type="pct"/>
          </w:tcPr>
          <w:p w:rsidR="0047103A" w:rsidRPr="002E1F66" w:rsidRDefault="00211769">
            <w:pPr>
              <w:cnfStyle w:val="000000010000"/>
              <w:rPr>
                <w:lang w:val="en-GB"/>
              </w:rPr>
            </w:pPr>
            <w:r w:rsidRPr="002E1F66">
              <w:rPr>
                <w:lang w:val="en-GB"/>
              </w:rPr>
              <w:t>AT</w:t>
            </w:r>
            <w:r w:rsidR="008135CA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BE</w:t>
            </w:r>
            <w:r w:rsidR="008135CA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BG</w:t>
            </w:r>
            <w:r w:rsidR="008135CA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EE</w:t>
            </w:r>
            <w:r w:rsidR="008135CA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FR</w:t>
            </w:r>
            <w:r w:rsidR="008135CA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DE</w:t>
            </w:r>
            <w:r w:rsidR="008135CA" w:rsidRPr="002E1F66">
              <w:rPr>
                <w:lang w:val="en-GB"/>
              </w:rPr>
              <w:t>,</w:t>
            </w:r>
            <w:r w:rsidR="001266A1" w:rsidRPr="002E1F66">
              <w:rPr>
                <w:lang w:val="en-GB"/>
              </w:rPr>
              <w:t xml:space="preserve"> IE</w:t>
            </w:r>
            <w:r w:rsidR="008135CA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</w:t>
            </w:r>
            <w:r w:rsidR="0047103A" w:rsidRPr="002E1F66">
              <w:rPr>
                <w:lang w:val="en-GB"/>
              </w:rPr>
              <w:t>IT</w:t>
            </w:r>
            <w:r w:rsidR="008135CA" w:rsidRPr="002E1F66">
              <w:rPr>
                <w:lang w:val="en-GB"/>
              </w:rPr>
              <w:t>,</w:t>
            </w:r>
            <w:r w:rsidR="0047103A" w:rsidRPr="002E1F66">
              <w:rPr>
                <w:lang w:val="en-GB"/>
              </w:rPr>
              <w:t xml:space="preserve"> NL</w:t>
            </w:r>
            <w:r w:rsidR="008135CA" w:rsidRPr="002E1F66">
              <w:rPr>
                <w:lang w:val="en-GB"/>
              </w:rPr>
              <w:t>,</w:t>
            </w:r>
            <w:r w:rsidR="0047103A" w:rsidRPr="002E1F66">
              <w:rPr>
                <w:lang w:val="en-GB"/>
              </w:rPr>
              <w:t xml:space="preserve"> PL</w:t>
            </w:r>
            <w:r w:rsidR="008135CA" w:rsidRPr="002E1F66">
              <w:rPr>
                <w:lang w:val="en-GB"/>
              </w:rPr>
              <w:t>,</w:t>
            </w:r>
            <w:r w:rsidR="0047103A" w:rsidRPr="002E1F66">
              <w:rPr>
                <w:lang w:val="en-GB"/>
              </w:rPr>
              <w:t xml:space="preserve"> RO</w:t>
            </w:r>
            <w:r w:rsidR="008135CA" w:rsidRPr="002E1F66">
              <w:rPr>
                <w:lang w:val="en-GB"/>
              </w:rPr>
              <w:t>,</w:t>
            </w:r>
            <w:r w:rsidR="0047103A" w:rsidRPr="002E1F66">
              <w:rPr>
                <w:lang w:val="en-GB"/>
              </w:rPr>
              <w:t xml:space="preserve"> SE</w:t>
            </w:r>
            <w:r w:rsidR="008135CA" w:rsidRPr="002E1F66">
              <w:rPr>
                <w:lang w:val="en-GB"/>
              </w:rPr>
              <w:t>,</w:t>
            </w:r>
            <w:r w:rsidR="0047103A" w:rsidRPr="002E1F66">
              <w:rPr>
                <w:lang w:val="en-GB"/>
              </w:rPr>
              <w:t xml:space="preserve"> UK</w:t>
            </w:r>
            <w:r w:rsidR="008135CA" w:rsidRPr="002E1F66">
              <w:rPr>
                <w:lang w:val="en-GB"/>
              </w:rPr>
              <w:t>,</w:t>
            </w:r>
            <w:r w:rsidR="0047103A" w:rsidRPr="002E1F66">
              <w:rPr>
                <w:lang w:val="en-GB"/>
              </w:rPr>
              <w:t xml:space="preserve"> IFOAM</w:t>
            </w:r>
          </w:p>
        </w:tc>
        <w:tc>
          <w:tcPr>
            <w:tcW w:w="1008" w:type="pct"/>
          </w:tcPr>
          <w:p w:rsidR="0047103A" w:rsidRPr="002E1F66" w:rsidRDefault="0047103A">
            <w:pPr>
              <w:cnfStyle w:val="000000010000"/>
              <w:rPr>
                <w:lang w:val="en-GB"/>
              </w:rPr>
            </w:pPr>
            <w:r w:rsidRPr="002E1F66">
              <w:rPr>
                <w:lang w:val="en-GB"/>
              </w:rPr>
              <w:t>HR</w:t>
            </w:r>
          </w:p>
        </w:tc>
        <w:tc>
          <w:tcPr>
            <w:tcW w:w="1359" w:type="pct"/>
          </w:tcPr>
          <w:p w:rsidR="0047103A" w:rsidRPr="002E1F66" w:rsidRDefault="0047103A" w:rsidP="00E21B8D">
            <w:pPr>
              <w:cnfStyle w:val="000000010000"/>
              <w:rPr>
                <w:lang w:val="en-GB"/>
              </w:rPr>
            </w:pPr>
          </w:p>
        </w:tc>
      </w:tr>
      <w:tr w:rsidR="0039293A" w:rsidRPr="002E1F66" w:rsidTr="00984050">
        <w:trPr>
          <w:cnfStyle w:val="000000100000"/>
        </w:trPr>
        <w:tc>
          <w:tcPr>
            <w:cnfStyle w:val="001000000000"/>
            <w:tcW w:w="128" w:type="pct"/>
          </w:tcPr>
          <w:p w:rsidR="0047103A" w:rsidRPr="002E1F66" w:rsidRDefault="0047103A" w:rsidP="0058671D">
            <w:pPr>
              <w:pStyle w:val="Paragrafoelenco"/>
              <w:numPr>
                <w:ilvl w:val="0"/>
                <w:numId w:val="16"/>
              </w:numPr>
              <w:tabs>
                <w:tab w:val="left" w:pos="142"/>
              </w:tabs>
              <w:ind w:left="284"/>
              <w:rPr>
                <w:rFonts w:asciiTheme="minorHAnsi" w:hAnsiTheme="minorHAnsi"/>
                <w:color w:val="000000" w:themeColor="text1"/>
                <w:lang w:val="en-GB"/>
              </w:rPr>
            </w:pPr>
          </w:p>
        </w:tc>
        <w:tc>
          <w:tcPr>
            <w:tcW w:w="1319" w:type="pct"/>
          </w:tcPr>
          <w:p w:rsidR="0047103A" w:rsidRPr="002E1F66" w:rsidRDefault="0047103A" w:rsidP="0047103A">
            <w:pPr>
              <w:cnfStyle w:val="000000100000"/>
              <w:rPr>
                <w:color w:val="000000"/>
                <w:lang w:val="en-GB"/>
              </w:rPr>
            </w:pPr>
            <w:proofErr w:type="spellStart"/>
            <w:r w:rsidRPr="002E1F66">
              <w:rPr>
                <w:color w:val="000000"/>
                <w:lang w:val="en-GB"/>
              </w:rPr>
              <w:t>Maracujas</w:t>
            </w:r>
            <w:proofErr w:type="spellEnd"/>
            <w:r w:rsidRPr="002E1F66">
              <w:rPr>
                <w:color w:val="000000"/>
                <w:lang w:val="en-GB"/>
              </w:rPr>
              <w:t xml:space="preserve"> (passion fruit)</w:t>
            </w:r>
            <w:r w:rsidRPr="002E1F66">
              <w:rPr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2E1F66">
              <w:rPr>
                <w:i/>
                <w:iCs/>
                <w:color w:val="000000"/>
                <w:lang w:val="en-GB"/>
              </w:rPr>
              <w:t>Passiflora</w:t>
            </w:r>
            <w:proofErr w:type="spellEnd"/>
            <w:r w:rsidRPr="002E1F66">
              <w:rPr>
                <w:i/>
                <w:iCs/>
                <w:color w:val="000000"/>
                <w:lang w:val="en-GB"/>
              </w:rPr>
              <w:t xml:space="preserve"> edulis</w:t>
            </w:r>
          </w:p>
        </w:tc>
        <w:tc>
          <w:tcPr>
            <w:tcW w:w="1186" w:type="pct"/>
          </w:tcPr>
          <w:p w:rsidR="0047103A" w:rsidRPr="002E1F66" w:rsidRDefault="0047103A" w:rsidP="008135CA">
            <w:pPr>
              <w:cnfStyle w:val="000000100000"/>
              <w:rPr>
                <w:lang w:val="en-GB"/>
              </w:rPr>
            </w:pPr>
            <w:r w:rsidRPr="002E1F66">
              <w:rPr>
                <w:lang w:val="en-GB"/>
              </w:rPr>
              <w:t>AT</w:t>
            </w:r>
            <w:r w:rsidR="008135CA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>BE</w:t>
            </w:r>
            <w:r w:rsidR="008135CA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DK</w:t>
            </w:r>
            <w:r w:rsidR="008135CA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FR</w:t>
            </w:r>
            <w:r w:rsidR="008135CA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DE</w:t>
            </w:r>
            <w:r w:rsidR="008135CA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IE</w:t>
            </w:r>
            <w:r w:rsidR="008135CA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IT</w:t>
            </w:r>
            <w:r w:rsidR="008135CA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NL</w:t>
            </w:r>
            <w:r w:rsidR="008135CA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UK</w:t>
            </w:r>
            <w:r w:rsidR="008135CA" w:rsidRPr="002E1F66">
              <w:rPr>
                <w:lang w:val="en-GB"/>
              </w:rPr>
              <w:t>,</w:t>
            </w:r>
            <w:r w:rsidR="00B54704" w:rsidRPr="002E1F66">
              <w:rPr>
                <w:lang w:val="en-GB"/>
              </w:rPr>
              <w:t xml:space="preserve"> IFOAM</w:t>
            </w:r>
          </w:p>
        </w:tc>
        <w:tc>
          <w:tcPr>
            <w:tcW w:w="1008" w:type="pct"/>
          </w:tcPr>
          <w:p w:rsidR="0047103A" w:rsidRPr="002E1F66" w:rsidRDefault="0047103A">
            <w:pPr>
              <w:cnfStyle w:val="000000100000"/>
              <w:rPr>
                <w:lang w:val="en-GB"/>
              </w:rPr>
            </w:pPr>
            <w:r w:rsidRPr="002E1F66">
              <w:rPr>
                <w:lang w:val="en-GB"/>
              </w:rPr>
              <w:t>BG</w:t>
            </w:r>
            <w:r w:rsidR="008135CA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HR</w:t>
            </w:r>
            <w:r w:rsidR="008135CA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RO</w:t>
            </w:r>
          </w:p>
        </w:tc>
        <w:tc>
          <w:tcPr>
            <w:tcW w:w="1359" w:type="pct"/>
          </w:tcPr>
          <w:p w:rsidR="0047103A" w:rsidRPr="002E1F66" w:rsidRDefault="0047103A" w:rsidP="00E21B8D">
            <w:pPr>
              <w:cnfStyle w:val="000000100000"/>
              <w:rPr>
                <w:lang w:val="en-GB"/>
              </w:rPr>
            </w:pPr>
          </w:p>
        </w:tc>
      </w:tr>
      <w:tr w:rsidR="0039293A" w:rsidRPr="002E1F66" w:rsidTr="00984050">
        <w:trPr>
          <w:cnfStyle w:val="000000010000"/>
        </w:trPr>
        <w:tc>
          <w:tcPr>
            <w:cnfStyle w:val="001000000000"/>
            <w:tcW w:w="128" w:type="pct"/>
          </w:tcPr>
          <w:p w:rsidR="0047103A" w:rsidRPr="002E1F66" w:rsidRDefault="0047103A" w:rsidP="0058671D">
            <w:pPr>
              <w:pStyle w:val="Paragrafoelenco"/>
              <w:numPr>
                <w:ilvl w:val="0"/>
                <w:numId w:val="16"/>
              </w:numPr>
              <w:tabs>
                <w:tab w:val="left" w:pos="142"/>
              </w:tabs>
              <w:ind w:left="284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319" w:type="pct"/>
          </w:tcPr>
          <w:p w:rsidR="0047103A" w:rsidRPr="002E1F66" w:rsidRDefault="0047103A" w:rsidP="0047103A">
            <w:pPr>
              <w:cnfStyle w:val="000000010000"/>
              <w:rPr>
                <w:color w:val="000000"/>
                <w:lang w:val="en-GB"/>
              </w:rPr>
            </w:pPr>
            <w:r w:rsidRPr="002E1F66">
              <w:rPr>
                <w:color w:val="000000"/>
                <w:lang w:val="en-GB"/>
              </w:rPr>
              <w:t>Raspberries (dried)</w:t>
            </w:r>
            <w:r w:rsidRPr="002E1F66">
              <w:rPr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2E1F66">
              <w:rPr>
                <w:i/>
                <w:iCs/>
                <w:color w:val="000000"/>
                <w:lang w:val="en-GB"/>
              </w:rPr>
              <w:t>Rubus</w:t>
            </w:r>
            <w:proofErr w:type="spellEnd"/>
            <w:r w:rsidRPr="002E1F66">
              <w:rPr>
                <w:i/>
                <w:iCs/>
                <w:color w:val="000000"/>
                <w:lang w:val="en-GB"/>
              </w:rPr>
              <w:t xml:space="preserve">  </w:t>
            </w:r>
            <w:proofErr w:type="spellStart"/>
            <w:r w:rsidRPr="002E1F66">
              <w:rPr>
                <w:i/>
                <w:iCs/>
                <w:color w:val="000000"/>
                <w:lang w:val="en-GB"/>
              </w:rPr>
              <w:t>daeus</w:t>
            </w:r>
            <w:proofErr w:type="spellEnd"/>
            <w:r w:rsidRPr="002E1F66">
              <w:rPr>
                <w:i/>
                <w:iCs/>
                <w:color w:val="000000"/>
                <w:lang w:val="en-GB"/>
              </w:rPr>
              <w:t xml:space="preserve"> </w:t>
            </w:r>
          </w:p>
        </w:tc>
        <w:tc>
          <w:tcPr>
            <w:tcW w:w="1186" w:type="pct"/>
          </w:tcPr>
          <w:p w:rsidR="0047103A" w:rsidRPr="005D77C6" w:rsidRDefault="0047103A">
            <w:pPr>
              <w:cnfStyle w:val="000000010000"/>
              <w:rPr>
                <w:lang w:val="es-ES"/>
              </w:rPr>
            </w:pPr>
            <w:r w:rsidRPr="005D77C6">
              <w:rPr>
                <w:lang w:val="es-ES"/>
              </w:rPr>
              <w:t>AT</w:t>
            </w:r>
            <w:r w:rsidR="008135CA" w:rsidRPr="005D77C6">
              <w:rPr>
                <w:lang w:val="es-ES"/>
              </w:rPr>
              <w:t>,</w:t>
            </w:r>
            <w:r w:rsidRPr="005D77C6">
              <w:rPr>
                <w:lang w:val="es-ES"/>
              </w:rPr>
              <w:t xml:space="preserve"> BE</w:t>
            </w:r>
            <w:r w:rsidR="008135CA" w:rsidRPr="005D77C6">
              <w:rPr>
                <w:lang w:val="es-ES"/>
              </w:rPr>
              <w:t>,</w:t>
            </w:r>
            <w:r w:rsidRPr="005D77C6">
              <w:rPr>
                <w:lang w:val="es-ES"/>
              </w:rPr>
              <w:t xml:space="preserve"> BG</w:t>
            </w:r>
            <w:r w:rsidR="008135CA" w:rsidRPr="005D77C6">
              <w:rPr>
                <w:lang w:val="es-ES"/>
              </w:rPr>
              <w:t>,</w:t>
            </w:r>
            <w:r w:rsidRPr="005D77C6">
              <w:rPr>
                <w:lang w:val="es-ES"/>
              </w:rPr>
              <w:t xml:space="preserve"> DK</w:t>
            </w:r>
            <w:r w:rsidR="008135CA" w:rsidRPr="005D77C6">
              <w:rPr>
                <w:lang w:val="es-ES"/>
              </w:rPr>
              <w:t>,</w:t>
            </w:r>
            <w:r w:rsidRPr="005D77C6">
              <w:rPr>
                <w:lang w:val="es-ES"/>
              </w:rPr>
              <w:t xml:space="preserve"> EE</w:t>
            </w:r>
            <w:r w:rsidR="008135CA" w:rsidRPr="005D77C6">
              <w:rPr>
                <w:lang w:val="es-ES"/>
              </w:rPr>
              <w:t>,</w:t>
            </w:r>
            <w:r w:rsidRPr="005D77C6">
              <w:rPr>
                <w:lang w:val="es-ES"/>
              </w:rPr>
              <w:t xml:space="preserve"> FR</w:t>
            </w:r>
            <w:r w:rsidR="008135CA" w:rsidRPr="005D77C6">
              <w:rPr>
                <w:lang w:val="es-ES"/>
              </w:rPr>
              <w:t>,</w:t>
            </w:r>
            <w:r w:rsidRPr="005D77C6">
              <w:rPr>
                <w:lang w:val="es-ES"/>
              </w:rPr>
              <w:t xml:space="preserve"> DE</w:t>
            </w:r>
            <w:r w:rsidR="008135CA" w:rsidRPr="005D77C6">
              <w:rPr>
                <w:lang w:val="es-ES"/>
              </w:rPr>
              <w:t>,</w:t>
            </w:r>
            <w:r w:rsidRPr="005D77C6">
              <w:rPr>
                <w:lang w:val="es-ES"/>
              </w:rPr>
              <w:t xml:space="preserve"> IE</w:t>
            </w:r>
            <w:r w:rsidR="008135CA" w:rsidRPr="005D77C6">
              <w:rPr>
                <w:lang w:val="es-ES"/>
              </w:rPr>
              <w:t>,</w:t>
            </w:r>
            <w:r w:rsidRPr="005D77C6">
              <w:rPr>
                <w:lang w:val="es-ES"/>
              </w:rPr>
              <w:t xml:space="preserve"> IT</w:t>
            </w:r>
            <w:r w:rsidR="008135CA" w:rsidRPr="005D77C6">
              <w:rPr>
                <w:lang w:val="es-ES"/>
              </w:rPr>
              <w:t>,</w:t>
            </w:r>
            <w:r w:rsidRPr="005D77C6">
              <w:rPr>
                <w:lang w:val="es-ES"/>
              </w:rPr>
              <w:t xml:space="preserve"> NL</w:t>
            </w:r>
            <w:r w:rsidR="008135CA" w:rsidRPr="005D77C6">
              <w:rPr>
                <w:lang w:val="es-ES"/>
              </w:rPr>
              <w:t>,</w:t>
            </w:r>
            <w:r w:rsidRPr="005D77C6">
              <w:rPr>
                <w:lang w:val="es-ES"/>
              </w:rPr>
              <w:t xml:space="preserve"> NO</w:t>
            </w:r>
            <w:r w:rsidR="008135CA" w:rsidRPr="005D77C6">
              <w:rPr>
                <w:lang w:val="es-ES"/>
              </w:rPr>
              <w:t>,</w:t>
            </w:r>
            <w:r w:rsidRPr="005D77C6">
              <w:rPr>
                <w:lang w:val="es-ES"/>
              </w:rPr>
              <w:t xml:space="preserve"> PL</w:t>
            </w:r>
            <w:r w:rsidR="008135CA" w:rsidRPr="005D77C6">
              <w:rPr>
                <w:lang w:val="es-ES"/>
              </w:rPr>
              <w:t>,</w:t>
            </w:r>
            <w:r w:rsidRPr="005D77C6">
              <w:rPr>
                <w:lang w:val="es-ES"/>
              </w:rPr>
              <w:t xml:space="preserve"> RO</w:t>
            </w:r>
            <w:r w:rsidR="008135CA" w:rsidRPr="005D77C6">
              <w:rPr>
                <w:lang w:val="es-ES"/>
              </w:rPr>
              <w:t>,</w:t>
            </w:r>
            <w:r w:rsidRPr="005D77C6">
              <w:rPr>
                <w:lang w:val="es-ES"/>
              </w:rPr>
              <w:t xml:space="preserve"> ES</w:t>
            </w:r>
            <w:r w:rsidR="008135CA" w:rsidRPr="005D77C6">
              <w:rPr>
                <w:lang w:val="es-ES"/>
              </w:rPr>
              <w:t>,</w:t>
            </w:r>
            <w:r w:rsidRPr="005D77C6">
              <w:rPr>
                <w:lang w:val="es-ES"/>
              </w:rPr>
              <w:t xml:space="preserve"> SE</w:t>
            </w:r>
            <w:r w:rsidR="008135CA" w:rsidRPr="005D77C6">
              <w:rPr>
                <w:lang w:val="es-ES"/>
              </w:rPr>
              <w:t>,</w:t>
            </w:r>
            <w:r w:rsidRPr="005D77C6">
              <w:rPr>
                <w:lang w:val="es-ES"/>
              </w:rPr>
              <w:t xml:space="preserve"> UK</w:t>
            </w:r>
            <w:r w:rsidR="008135CA" w:rsidRPr="005D77C6">
              <w:rPr>
                <w:lang w:val="es-ES"/>
              </w:rPr>
              <w:t>,</w:t>
            </w:r>
            <w:r w:rsidRPr="005D77C6">
              <w:rPr>
                <w:lang w:val="es-ES"/>
              </w:rPr>
              <w:t xml:space="preserve"> IFOAM</w:t>
            </w:r>
          </w:p>
        </w:tc>
        <w:tc>
          <w:tcPr>
            <w:tcW w:w="1008" w:type="pct"/>
          </w:tcPr>
          <w:p w:rsidR="0047103A" w:rsidRPr="002E1F66" w:rsidRDefault="0047103A">
            <w:pPr>
              <w:cnfStyle w:val="000000010000"/>
              <w:rPr>
                <w:lang w:val="en-GB"/>
              </w:rPr>
            </w:pPr>
            <w:r w:rsidRPr="002E1F66">
              <w:rPr>
                <w:lang w:val="en-GB"/>
              </w:rPr>
              <w:t>HR</w:t>
            </w:r>
          </w:p>
        </w:tc>
        <w:tc>
          <w:tcPr>
            <w:tcW w:w="1359" w:type="pct"/>
          </w:tcPr>
          <w:p w:rsidR="0047103A" w:rsidRPr="002E1F66" w:rsidRDefault="0047103A" w:rsidP="00E21B8D">
            <w:pPr>
              <w:cnfStyle w:val="000000010000"/>
              <w:rPr>
                <w:lang w:val="en-GB"/>
              </w:rPr>
            </w:pPr>
          </w:p>
        </w:tc>
      </w:tr>
      <w:tr w:rsidR="0039293A" w:rsidRPr="002E1F66" w:rsidTr="00984050">
        <w:trPr>
          <w:cnfStyle w:val="000000100000"/>
        </w:trPr>
        <w:tc>
          <w:tcPr>
            <w:cnfStyle w:val="001000000000"/>
            <w:tcW w:w="128" w:type="pct"/>
          </w:tcPr>
          <w:p w:rsidR="0047103A" w:rsidRPr="002E1F66" w:rsidRDefault="0047103A" w:rsidP="0058671D">
            <w:pPr>
              <w:pStyle w:val="Paragrafoelenco"/>
              <w:numPr>
                <w:ilvl w:val="0"/>
                <w:numId w:val="16"/>
              </w:numPr>
              <w:tabs>
                <w:tab w:val="left" w:pos="142"/>
              </w:tabs>
              <w:ind w:left="284"/>
              <w:rPr>
                <w:rFonts w:asciiTheme="minorHAnsi" w:hAnsiTheme="minorHAnsi"/>
                <w:color w:val="000000" w:themeColor="text1"/>
                <w:lang w:val="en-GB"/>
              </w:rPr>
            </w:pPr>
          </w:p>
        </w:tc>
        <w:tc>
          <w:tcPr>
            <w:tcW w:w="1319" w:type="pct"/>
          </w:tcPr>
          <w:p w:rsidR="0047103A" w:rsidRPr="002E1F66" w:rsidRDefault="0047103A" w:rsidP="0047103A">
            <w:pPr>
              <w:cnfStyle w:val="000000100000"/>
              <w:rPr>
                <w:color w:val="000000"/>
                <w:lang w:val="en-GB"/>
              </w:rPr>
            </w:pPr>
            <w:r w:rsidRPr="002E1F66">
              <w:rPr>
                <w:color w:val="000000"/>
                <w:lang w:val="en-GB"/>
              </w:rPr>
              <w:t>Red currants (dried)</w:t>
            </w:r>
            <w:r w:rsidRPr="002E1F66">
              <w:rPr>
                <w:b/>
                <w:bCs/>
                <w:color w:val="000000"/>
                <w:lang w:val="en-GB"/>
              </w:rPr>
              <w:t xml:space="preserve"> </w:t>
            </w:r>
            <w:r w:rsidRPr="002E1F66">
              <w:rPr>
                <w:color w:val="000000"/>
                <w:lang w:val="en-GB"/>
              </w:rPr>
              <w:t xml:space="preserve"> </w:t>
            </w:r>
            <w:proofErr w:type="spellStart"/>
            <w:r w:rsidRPr="002E1F66">
              <w:rPr>
                <w:i/>
                <w:iCs/>
                <w:color w:val="000000"/>
                <w:lang w:val="en-GB"/>
              </w:rPr>
              <w:t>Ribes</w:t>
            </w:r>
            <w:proofErr w:type="spellEnd"/>
            <w:r w:rsidRPr="002E1F66">
              <w:rPr>
                <w:i/>
                <w:iCs/>
                <w:color w:val="000000"/>
                <w:lang w:val="en-GB"/>
              </w:rPr>
              <w:t xml:space="preserve"> </w:t>
            </w:r>
            <w:proofErr w:type="spellStart"/>
            <w:r w:rsidRPr="002E1F66">
              <w:rPr>
                <w:i/>
                <w:iCs/>
                <w:color w:val="000000"/>
                <w:lang w:val="en-GB"/>
              </w:rPr>
              <w:t>rubrum</w:t>
            </w:r>
            <w:proofErr w:type="spellEnd"/>
          </w:p>
        </w:tc>
        <w:tc>
          <w:tcPr>
            <w:tcW w:w="1186" w:type="pct"/>
          </w:tcPr>
          <w:p w:rsidR="0047103A" w:rsidRPr="002E1F66" w:rsidRDefault="0047103A" w:rsidP="000E1557">
            <w:pPr>
              <w:cnfStyle w:val="000000100000"/>
              <w:rPr>
                <w:lang w:val="en-GB"/>
              </w:rPr>
            </w:pPr>
            <w:r w:rsidRPr="002E1F66">
              <w:rPr>
                <w:lang w:val="en-GB"/>
              </w:rPr>
              <w:t>AT</w:t>
            </w:r>
            <w:r w:rsidR="000E1557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BE</w:t>
            </w:r>
            <w:r w:rsidR="000E1557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BG</w:t>
            </w:r>
            <w:r w:rsidR="000E1557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DK</w:t>
            </w:r>
            <w:r w:rsidR="000E1557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EE</w:t>
            </w:r>
            <w:r w:rsidR="000E1557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FR</w:t>
            </w:r>
            <w:r w:rsidR="000E1557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DE</w:t>
            </w:r>
            <w:r w:rsidR="000E1557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IE</w:t>
            </w:r>
            <w:r w:rsidR="000E1557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IT</w:t>
            </w:r>
            <w:r w:rsidR="000E1557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NL</w:t>
            </w:r>
            <w:r w:rsidR="000E1557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NO</w:t>
            </w:r>
            <w:r w:rsidR="000E1557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PL</w:t>
            </w:r>
            <w:r w:rsidR="000E1557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RO</w:t>
            </w:r>
            <w:r w:rsidR="000E1557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SE</w:t>
            </w:r>
            <w:r w:rsidR="000E1557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UK</w:t>
            </w:r>
            <w:r w:rsidR="000E1557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IFOAM</w:t>
            </w:r>
          </w:p>
        </w:tc>
        <w:tc>
          <w:tcPr>
            <w:tcW w:w="1008" w:type="pct"/>
          </w:tcPr>
          <w:p w:rsidR="0047103A" w:rsidRPr="002E1F66" w:rsidRDefault="0047103A">
            <w:pPr>
              <w:cnfStyle w:val="000000100000"/>
              <w:rPr>
                <w:lang w:val="en-GB"/>
              </w:rPr>
            </w:pPr>
            <w:r w:rsidRPr="002E1F66">
              <w:rPr>
                <w:lang w:val="en-GB"/>
              </w:rPr>
              <w:t>HR</w:t>
            </w:r>
          </w:p>
        </w:tc>
        <w:tc>
          <w:tcPr>
            <w:tcW w:w="1359" w:type="pct"/>
          </w:tcPr>
          <w:p w:rsidR="0047103A" w:rsidRPr="002E1F66" w:rsidRDefault="0047103A" w:rsidP="00E21B8D">
            <w:pPr>
              <w:cnfStyle w:val="000000100000"/>
              <w:rPr>
                <w:lang w:val="en-GB"/>
              </w:rPr>
            </w:pPr>
          </w:p>
        </w:tc>
      </w:tr>
      <w:tr w:rsidR="0039293A" w:rsidRPr="002E1F66" w:rsidTr="00984050">
        <w:trPr>
          <w:cnfStyle w:val="000000010000"/>
        </w:trPr>
        <w:tc>
          <w:tcPr>
            <w:cnfStyle w:val="001000000000"/>
            <w:tcW w:w="128" w:type="pct"/>
          </w:tcPr>
          <w:p w:rsidR="0047103A" w:rsidRPr="002E1F66" w:rsidRDefault="0047103A" w:rsidP="0058671D">
            <w:pPr>
              <w:pStyle w:val="Paragrafoelenco"/>
              <w:numPr>
                <w:ilvl w:val="0"/>
                <w:numId w:val="16"/>
              </w:numPr>
              <w:tabs>
                <w:tab w:val="left" w:pos="142"/>
              </w:tabs>
              <w:ind w:left="284"/>
              <w:rPr>
                <w:rFonts w:asciiTheme="minorHAnsi" w:hAnsiTheme="minorHAnsi"/>
                <w:color w:val="000000" w:themeColor="text1"/>
                <w:lang w:val="en-GB"/>
              </w:rPr>
            </w:pPr>
          </w:p>
        </w:tc>
        <w:tc>
          <w:tcPr>
            <w:tcW w:w="1319" w:type="pct"/>
          </w:tcPr>
          <w:p w:rsidR="0047103A" w:rsidRPr="005D77C6" w:rsidRDefault="0047103A" w:rsidP="0047103A">
            <w:pPr>
              <w:cnfStyle w:val="000000010000"/>
              <w:rPr>
                <w:color w:val="000000"/>
                <w:lang w:val="fi-FI"/>
              </w:rPr>
            </w:pPr>
            <w:r w:rsidRPr="005D77C6">
              <w:rPr>
                <w:color w:val="000000"/>
                <w:lang w:val="fi-FI"/>
              </w:rPr>
              <w:t>Pepper (Peruvian)</w:t>
            </w:r>
            <w:r w:rsidRPr="005D77C6">
              <w:rPr>
                <w:i/>
                <w:iCs/>
                <w:color w:val="000000"/>
                <w:lang w:val="fi-FI"/>
              </w:rPr>
              <w:t xml:space="preserve"> Schinus molle </w:t>
            </w:r>
            <w:r w:rsidRPr="005D77C6">
              <w:rPr>
                <w:color w:val="000000"/>
                <w:lang w:val="fi-FI"/>
              </w:rPr>
              <w:t>L.</w:t>
            </w:r>
          </w:p>
        </w:tc>
        <w:tc>
          <w:tcPr>
            <w:tcW w:w="1186" w:type="pct"/>
          </w:tcPr>
          <w:p w:rsidR="0047103A" w:rsidRPr="005D77C6" w:rsidRDefault="0047103A">
            <w:pPr>
              <w:cnfStyle w:val="000000010000"/>
              <w:rPr>
                <w:lang w:val="da-DK"/>
              </w:rPr>
            </w:pPr>
            <w:r w:rsidRPr="005D77C6">
              <w:rPr>
                <w:lang w:val="da-DK"/>
              </w:rPr>
              <w:t>AT</w:t>
            </w:r>
            <w:r w:rsidR="000E1557" w:rsidRPr="005D77C6">
              <w:rPr>
                <w:lang w:val="da-DK"/>
              </w:rPr>
              <w:t>,</w:t>
            </w:r>
            <w:r w:rsidRPr="005D77C6">
              <w:rPr>
                <w:lang w:val="da-DK"/>
              </w:rPr>
              <w:t xml:space="preserve"> DK</w:t>
            </w:r>
            <w:r w:rsidR="000E1557" w:rsidRPr="005D77C6">
              <w:rPr>
                <w:lang w:val="da-DK"/>
              </w:rPr>
              <w:t>,</w:t>
            </w:r>
            <w:r w:rsidRPr="005D77C6">
              <w:rPr>
                <w:lang w:val="da-DK"/>
              </w:rPr>
              <w:t xml:space="preserve"> FR</w:t>
            </w:r>
            <w:r w:rsidR="000E1557" w:rsidRPr="005D77C6">
              <w:rPr>
                <w:lang w:val="da-DK"/>
              </w:rPr>
              <w:t>,</w:t>
            </w:r>
            <w:r w:rsidRPr="005D77C6">
              <w:rPr>
                <w:lang w:val="da-DK"/>
              </w:rPr>
              <w:t xml:space="preserve"> DE</w:t>
            </w:r>
            <w:r w:rsidR="000E1557" w:rsidRPr="005D77C6">
              <w:rPr>
                <w:lang w:val="da-DK"/>
              </w:rPr>
              <w:t>,</w:t>
            </w:r>
            <w:r w:rsidRPr="005D77C6">
              <w:rPr>
                <w:lang w:val="da-DK"/>
              </w:rPr>
              <w:t xml:space="preserve"> IE</w:t>
            </w:r>
            <w:r w:rsidR="000E1557" w:rsidRPr="005D77C6">
              <w:rPr>
                <w:lang w:val="da-DK"/>
              </w:rPr>
              <w:t>,</w:t>
            </w:r>
            <w:r w:rsidRPr="005D77C6">
              <w:rPr>
                <w:lang w:val="da-DK"/>
              </w:rPr>
              <w:t xml:space="preserve"> IT</w:t>
            </w:r>
            <w:r w:rsidR="000E1557" w:rsidRPr="005D77C6">
              <w:rPr>
                <w:lang w:val="da-DK"/>
              </w:rPr>
              <w:t>,</w:t>
            </w:r>
            <w:r w:rsidRPr="005D77C6">
              <w:rPr>
                <w:lang w:val="da-DK"/>
              </w:rPr>
              <w:t xml:space="preserve"> NL</w:t>
            </w:r>
            <w:r w:rsidR="000E1557" w:rsidRPr="005D77C6">
              <w:rPr>
                <w:lang w:val="da-DK"/>
              </w:rPr>
              <w:t>,</w:t>
            </w:r>
            <w:r w:rsidRPr="005D77C6">
              <w:rPr>
                <w:lang w:val="da-DK"/>
              </w:rPr>
              <w:t xml:space="preserve"> IFOAM</w:t>
            </w:r>
          </w:p>
        </w:tc>
        <w:tc>
          <w:tcPr>
            <w:tcW w:w="1008" w:type="pct"/>
          </w:tcPr>
          <w:p w:rsidR="0047103A" w:rsidRPr="002E1F66" w:rsidRDefault="0047103A">
            <w:pPr>
              <w:cnfStyle w:val="000000010000"/>
              <w:rPr>
                <w:lang w:val="en-GB"/>
              </w:rPr>
            </w:pPr>
            <w:r w:rsidRPr="002E1F66">
              <w:rPr>
                <w:lang w:val="en-GB"/>
              </w:rPr>
              <w:t>BE</w:t>
            </w:r>
            <w:r w:rsidR="000E1557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HR</w:t>
            </w:r>
            <w:r w:rsidR="000E1557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BG</w:t>
            </w:r>
            <w:r w:rsidR="000E1557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RO</w:t>
            </w:r>
          </w:p>
        </w:tc>
        <w:tc>
          <w:tcPr>
            <w:tcW w:w="1359" w:type="pct"/>
          </w:tcPr>
          <w:p w:rsidR="0047103A" w:rsidRPr="002E1F66" w:rsidRDefault="0047103A" w:rsidP="00E21B8D">
            <w:pPr>
              <w:cnfStyle w:val="000000010000"/>
              <w:rPr>
                <w:lang w:val="en-GB"/>
              </w:rPr>
            </w:pPr>
          </w:p>
        </w:tc>
      </w:tr>
      <w:tr w:rsidR="0039293A" w:rsidRPr="002E1F66" w:rsidTr="00984050">
        <w:trPr>
          <w:cnfStyle w:val="000000100000"/>
        </w:trPr>
        <w:tc>
          <w:tcPr>
            <w:cnfStyle w:val="001000000000"/>
            <w:tcW w:w="128" w:type="pct"/>
          </w:tcPr>
          <w:p w:rsidR="0047103A" w:rsidRPr="002E1F66" w:rsidRDefault="0047103A" w:rsidP="0058671D">
            <w:pPr>
              <w:pStyle w:val="Paragrafoelenco"/>
              <w:numPr>
                <w:ilvl w:val="0"/>
                <w:numId w:val="16"/>
              </w:numPr>
              <w:tabs>
                <w:tab w:val="left" w:pos="142"/>
              </w:tabs>
              <w:ind w:left="284"/>
              <w:rPr>
                <w:rFonts w:asciiTheme="minorHAnsi" w:hAnsiTheme="minorHAnsi"/>
                <w:color w:val="000000" w:themeColor="text1"/>
                <w:lang w:val="en-GB"/>
              </w:rPr>
            </w:pPr>
          </w:p>
        </w:tc>
        <w:tc>
          <w:tcPr>
            <w:tcW w:w="1319" w:type="pct"/>
          </w:tcPr>
          <w:p w:rsidR="0047103A" w:rsidRPr="002E1F66" w:rsidRDefault="0047103A" w:rsidP="0047103A">
            <w:pPr>
              <w:cnfStyle w:val="000000100000"/>
              <w:rPr>
                <w:color w:val="000000"/>
                <w:lang w:val="en-GB"/>
              </w:rPr>
            </w:pPr>
            <w:r w:rsidRPr="002E1F66">
              <w:rPr>
                <w:color w:val="000000"/>
                <w:lang w:val="en-GB"/>
              </w:rPr>
              <w:t>Horseradish seeds</w:t>
            </w:r>
            <w:r w:rsidRPr="002E1F66">
              <w:rPr>
                <w:i/>
                <w:iCs/>
                <w:color w:val="000000"/>
                <w:lang w:val="en-GB"/>
              </w:rPr>
              <w:t xml:space="preserve"> </w:t>
            </w:r>
            <w:proofErr w:type="spellStart"/>
            <w:r w:rsidRPr="002E1F66">
              <w:rPr>
                <w:i/>
                <w:iCs/>
                <w:color w:val="000000"/>
                <w:lang w:val="en-GB"/>
              </w:rPr>
              <w:t>Armoracia</w:t>
            </w:r>
            <w:proofErr w:type="spellEnd"/>
            <w:r w:rsidRPr="002E1F66">
              <w:rPr>
                <w:i/>
                <w:iCs/>
                <w:color w:val="000000"/>
                <w:lang w:val="en-GB"/>
              </w:rPr>
              <w:t xml:space="preserve"> </w:t>
            </w:r>
            <w:proofErr w:type="spellStart"/>
            <w:r w:rsidRPr="002E1F66">
              <w:rPr>
                <w:i/>
                <w:iCs/>
                <w:color w:val="000000"/>
                <w:lang w:val="en-GB"/>
              </w:rPr>
              <w:t>rusticana</w:t>
            </w:r>
            <w:proofErr w:type="spellEnd"/>
          </w:p>
        </w:tc>
        <w:tc>
          <w:tcPr>
            <w:tcW w:w="1186" w:type="pct"/>
          </w:tcPr>
          <w:p w:rsidR="0047103A" w:rsidRPr="005D77C6" w:rsidRDefault="0047103A">
            <w:pPr>
              <w:cnfStyle w:val="000000100000"/>
              <w:rPr>
                <w:lang w:val="nl-NL"/>
              </w:rPr>
            </w:pPr>
            <w:r w:rsidRPr="005D77C6">
              <w:rPr>
                <w:lang w:val="nl-NL"/>
              </w:rPr>
              <w:t>BG</w:t>
            </w:r>
            <w:r w:rsidR="000E1557" w:rsidRPr="005D77C6">
              <w:rPr>
                <w:lang w:val="nl-NL"/>
              </w:rPr>
              <w:t>,</w:t>
            </w:r>
            <w:r w:rsidRPr="005D77C6">
              <w:rPr>
                <w:lang w:val="nl-NL"/>
              </w:rPr>
              <w:t xml:space="preserve"> DK</w:t>
            </w:r>
            <w:r w:rsidR="000E1557" w:rsidRPr="005D77C6">
              <w:rPr>
                <w:lang w:val="nl-NL"/>
              </w:rPr>
              <w:t>,</w:t>
            </w:r>
            <w:r w:rsidRPr="005D77C6">
              <w:rPr>
                <w:lang w:val="nl-NL"/>
              </w:rPr>
              <w:t xml:space="preserve"> FR</w:t>
            </w:r>
            <w:r w:rsidR="000E1557" w:rsidRPr="005D77C6">
              <w:rPr>
                <w:lang w:val="nl-NL"/>
              </w:rPr>
              <w:t>,</w:t>
            </w:r>
            <w:r w:rsidRPr="005D77C6">
              <w:rPr>
                <w:lang w:val="nl-NL"/>
              </w:rPr>
              <w:t xml:space="preserve"> DE</w:t>
            </w:r>
            <w:r w:rsidR="000E1557" w:rsidRPr="005D77C6">
              <w:rPr>
                <w:lang w:val="nl-NL"/>
              </w:rPr>
              <w:t>,</w:t>
            </w:r>
            <w:r w:rsidRPr="005D77C6">
              <w:rPr>
                <w:lang w:val="nl-NL"/>
              </w:rPr>
              <w:t xml:space="preserve"> IE</w:t>
            </w:r>
            <w:r w:rsidR="000E1557" w:rsidRPr="005D77C6">
              <w:rPr>
                <w:lang w:val="nl-NL"/>
              </w:rPr>
              <w:t>,</w:t>
            </w:r>
            <w:r w:rsidRPr="005D77C6">
              <w:rPr>
                <w:lang w:val="nl-NL"/>
              </w:rPr>
              <w:t xml:space="preserve"> IT</w:t>
            </w:r>
            <w:r w:rsidR="000E1557" w:rsidRPr="005D77C6">
              <w:rPr>
                <w:lang w:val="nl-NL"/>
              </w:rPr>
              <w:t>,</w:t>
            </w:r>
            <w:r w:rsidRPr="005D77C6">
              <w:rPr>
                <w:lang w:val="nl-NL"/>
              </w:rPr>
              <w:t xml:space="preserve"> NL</w:t>
            </w:r>
            <w:r w:rsidR="000E1557" w:rsidRPr="005D77C6">
              <w:rPr>
                <w:lang w:val="nl-NL"/>
              </w:rPr>
              <w:t>,</w:t>
            </w:r>
            <w:r w:rsidRPr="005D77C6">
              <w:rPr>
                <w:lang w:val="nl-NL"/>
              </w:rPr>
              <w:t xml:space="preserve"> RO</w:t>
            </w:r>
            <w:r w:rsidR="000E1557" w:rsidRPr="005D77C6">
              <w:rPr>
                <w:lang w:val="nl-NL"/>
              </w:rPr>
              <w:t>,</w:t>
            </w:r>
            <w:r w:rsidRPr="005D77C6">
              <w:rPr>
                <w:lang w:val="nl-NL"/>
              </w:rPr>
              <w:t xml:space="preserve"> UK</w:t>
            </w:r>
            <w:r w:rsidR="000E1557" w:rsidRPr="005D77C6">
              <w:rPr>
                <w:lang w:val="nl-NL"/>
              </w:rPr>
              <w:t>,</w:t>
            </w:r>
            <w:r w:rsidRPr="005D77C6">
              <w:rPr>
                <w:lang w:val="nl-NL"/>
              </w:rPr>
              <w:t xml:space="preserve"> IFOAM</w:t>
            </w:r>
          </w:p>
        </w:tc>
        <w:tc>
          <w:tcPr>
            <w:tcW w:w="1008" w:type="pct"/>
          </w:tcPr>
          <w:p w:rsidR="0047103A" w:rsidRPr="002E1F66" w:rsidRDefault="0047103A">
            <w:pPr>
              <w:cnfStyle w:val="000000100000"/>
              <w:rPr>
                <w:lang w:val="en-GB"/>
              </w:rPr>
            </w:pPr>
            <w:r w:rsidRPr="002E1F66">
              <w:rPr>
                <w:lang w:val="en-GB"/>
              </w:rPr>
              <w:t>BE</w:t>
            </w:r>
            <w:r w:rsidR="000E1557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HR</w:t>
            </w:r>
          </w:p>
        </w:tc>
        <w:tc>
          <w:tcPr>
            <w:tcW w:w="1359" w:type="pct"/>
          </w:tcPr>
          <w:p w:rsidR="0047103A" w:rsidRPr="002E1F66" w:rsidRDefault="0047103A" w:rsidP="00E21B8D">
            <w:pPr>
              <w:cnfStyle w:val="000000100000"/>
              <w:rPr>
                <w:lang w:val="en-GB"/>
              </w:rPr>
            </w:pPr>
          </w:p>
        </w:tc>
      </w:tr>
      <w:tr w:rsidR="0039293A" w:rsidRPr="002E1F66" w:rsidTr="00984050">
        <w:trPr>
          <w:cnfStyle w:val="000000010000"/>
        </w:trPr>
        <w:tc>
          <w:tcPr>
            <w:cnfStyle w:val="001000000000"/>
            <w:tcW w:w="128" w:type="pct"/>
          </w:tcPr>
          <w:p w:rsidR="0047103A" w:rsidRPr="002E1F66" w:rsidRDefault="0047103A" w:rsidP="0058671D">
            <w:pPr>
              <w:pStyle w:val="Paragrafoelenco"/>
              <w:numPr>
                <w:ilvl w:val="0"/>
                <w:numId w:val="16"/>
              </w:numPr>
              <w:tabs>
                <w:tab w:val="left" w:pos="142"/>
              </w:tabs>
              <w:ind w:left="284"/>
              <w:rPr>
                <w:rFonts w:asciiTheme="minorHAnsi" w:hAnsiTheme="minorHAnsi"/>
                <w:color w:val="000000" w:themeColor="text1"/>
                <w:lang w:val="en-GB"/>
              </w:rPr>
            </w:pPr>
          </w:p>
        </w:tc>
        <w:tc>
          <w:tcPr>
            <w:tcW w:w="1319" w:type="pct"/>
          </w:tcPr>
          <w:p w:rsidR="0047103A" w:rsidRPr="002E1F66" w:rsidRDefault="0047103A" w:rsidP="0047103A">
            <w:pPr>
              <w:cnfStyle w:val="000000010000"/>
              <w:rPr>
                <w:color w:val="000000"/>
                <w:lang w:val="en-GB"/>
              </w:rPr>
            </w:pPr>
            <w:r w:rsidRPr="002E1F66">
              <w:rPr>
                <w:color w:val="000000"/>
                <w:lang w:val="en-GB"/>
              </w:rPr>
              <w:t>Safflower flowers</w:t>
            </w:r>
            <w:r w:rsidRPr="002E1F66">
              <w:rPr>
                <w:b/>
                <w:bCs/>
                <w:color w:val="000000"/>
                <w:lang w:val="en-GB"/>
              </w:rPr>
              <w:t xml:space="preserve"> </w:t>
            </w:r>
            <w:r w:rsidRPr="002E1F66">
              <w:rPr>
                <w:color w:val="000000"/>
                <w:lang w:val="en-GB"/>
              </w:rPr>
              <w:t xml:space="preserve"> </w:t>
            </w:r>
            <w:proofErr w:type="spellStart"/>
            <w:r w:rsidRPr="002E1F66">
              <w:rPr>
                <w:i/>
                <w:iCs/>
                <w:color w:val="000000"/>
                <w:lang w:val="en-GB"/>
              </w:rPr>
              <w:t>Carthamus</w:t>
            </w:r>
            <w:proofErr w:type="spellEnd"/>
            <w:r w:rsidRPr="002E1F66">
              <w:rPr>
                <w:i/>
                <w:iCs/>
                <w:color w:val="000000"/>
                <w:lang w:val="en-GB"/>
              </w:rPr>
              <w:t xml:space="preserve"> </w:t>
            </w:r>
            <w:proofErr w:type="spellStart"/>
            <w:r w:rsidRPr="002E1F66">
              <w:rPr>
                <w:i/>
                <w:iCs/>
                <w:color w:val="000000"/>
                <w:lang w:val="en-GB"/>
              </w:rPr>
              <w:t>tinctorius</w:t>
            </w:r>
            <w:proofErr w:type="spellEnd"/>
          </w:p>
        </w:tc>
        <w:tc>
          <w:tcPr>
            <w:tcW w:w="1186" w:type="pct"/>
          </w:tcPr>
          <w:p w:rsidR="0047103A" w:rsidRPr="002E1F66" w:rsidRDefault="00702D67" w:rsidP="00702D67">
            <w:pPr>
              <w:cnfStyle w:val="000000010000"/>
              <w:rPr>
                <w:lang w:val="en-GB"/>
              </w:rPr>
            </w:pPr>
            <w:r w:rsidRPr="002E1F66">
              <w:rPr>
                <w:lang w:val="en-GB"/>
              </w:rPr>
              <w:t>AT</w:t>
            </w:r>
            <w:r w:rsidR="000E1557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BE</w:t>
            </w:r>
            <w:r w:rsidR="000E1557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BG</w:t>
            </w:r>
            <w:r w:rsidR="000E1557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DK</w:t>
            </w:r>
            <w:r w:rsidR="000E1557" w:rsidRPr="002E1F66">
              <w:rPr>
                <w:lang w:val="en-GB"/>
              </w:rPr>
              <w:t>,</w:t>
            </w:r>
            <w:r w:rsidR="0047103A" w:rsidRPr="002E1F66">
              <w:rPr>
                <w:lang w:val="en-GB"/>
              </w:rPr>
              <w:t xml:space="preserve"> FR</w:t>
            </w:r>
            <w:r w:rsidR="000E1557" w:rsidRPr="002E1F66">
              <w:rPr>
                <w:lang w:val="en-GB"/>
              </w:rPr>
              <w:t>,</w:t>
            </w:r>
            <w:r w:rsidR="0047103A" w:rsidRPr="002E1F66">
              <w:rPr>
                <w:lang w:val="en-GB"/>
              </w:rPr>
              <w:t xml:space="preserve"> DE</w:t>
            </w:r>
            <w:r w:rsidR="000E1557" w:rsidRPr="002E1F66">
              <w:rPr>
                <w:lang w:val="en-GB"/>
              </w:rPr>
              <w:t>,</w:t>
            </w:r>
            <w:r w:rsidR="0047103A" w:rsidRPr="002E1F66">
              <w:rPr>
                <w:lang w:val="en-GB"/>
              </w:rPr>
              <w:t xml:space="preserve"> </w:t>
            </w:r>
            <w:r w:rsidR="001266A1" w:rsidRPr="002E1F66">
              <w:rPr>
                <w:lang w:val="en-GB"/>
              </w:rPr>
              <w:t>IE</w:t>
            </w:r>
            <w:r w:rsidR="000E1557" w:rsidRPr="002E1F66">
              <w:rPr>
                <w:lang w:val="en-GB"/>
              </w:rPr>
              <w:t>,</w:t>
            </w:r>
            <w:r w:rsidR="001266A1" w:rsidRPr="002E1F66">
              <w:rPr>
                <w:lang w:val="en-GB"/>
              </w:rPr>
              <w:t xml:space="preserve"> </w:t>
            </w:r>
            <w:r w:rsidR="0047103A" w:rsidRPr="002E1F66">
              <w:rPr>
                <w:lang w:val="en-GB"/>
              </w:rPr>
              <w:t>IT</w:t>
            </w:r>
            <w:r w:rsidR="000E1557" w:rsidRPr="002E1F66">
              <w:rPr>
                <w:lang w:val="en-GB"/>
              </w:rPr>
              <w:t>,</w:t>
            </w:r>
            <w:r w:rsidR="0047103A" w:rsidRPr="002E1F66">
              <w:rPr>
                <w:lang w:val="en-GB"/>
              </w:rPr>
              <w:t xml:space="preserve"> NL</w:t>
            </w:r>
            <w:r w:rsidR="000E1557" w:rsidRPr="002E1F66">
              <w:rPr>
                <w:lang w:val="en-GB"/>
              </w:rPr>
              <w:t>,</w:t>
            </w:r>
            <w:r w:rsidR="0047103A" w:rsidRPr="002E1F66">
              <w:rPr>
                <w:lang w:val="en-GB"/>
              </w:rPr>
              <w:t xml:space="preserve"> RO</w:t>
            </w:r>
            <w:r w:rsidR="000E1557" w:rsidRPr="002E1F66">
              <w:rPr>
                <w:lang w:val="en-GB"/>
              </w:rPr>
              <w:t>,</w:t>
            </w:r>
            <w:r w:rsidR="0047103A" w:rsidRPr="002E1F66">
              <w:rPr>
                <w:lang w:val="en-GB"/>
              </w:rPr>
              <w:t xml:space="preserve"> UK</w:t>
            </w:r>
            <w:r w:rsidR="000E1557" w:rsidRPr="002E1F66">
              <w:rPr>
                <w:lang w:val="en-GB"/>
              </w:rPr>
              <w:t>,</w:t>
            </w:r>
            <w:r w:rsidR="0047103A" w:rsidRPr="002E1F66">
              <w:rPr>
                <w:lang w:val="en-GB"/>
              </w:rPr>
              <w:t xml:space="preserve"> IFOAM</w:t>
            </w:r>
          </w:p>
        </w:tc>
        <w:tc>
          <w:tcPr>
            <w:tcW w:w="1008" w:type="pct"/>
          </w:tcPr>
          <w:p w:rsidR="0047103A" w:rsidRPr="002E1F66" w:rsidRDefault="0047103A">
            <w:pPr>
              <w:cnfStyle w:val="000000010000"/>
              <w:rPr>
                <w:lang w:val="en-GB"/>
              </w:rPr>
            </w:pPr>
            <w:r w:rsidRPr="002E1F66">
              <w:rPr>
                <w:lang w:val="en-GB"/>
              </w:rPr>
              <w:t>HR</w:t>
            </w:r>
          </w:p>
        </w:tc>
        <w:tc>
          <w:tcPr>
            <w:tcW w:w="1359" w:type="pct"/>
          </w:tcPr>
          <w:p w:rsidR="0047103A" w:rsidRPr="002E1F66" w:rsidRDefault="0047103A" w:rsidP="00E21B8D">
            <w:pPr>
              <w:cnfStyle w:val="000000010000"/>
              <w:rPr>
                <w:lang w:val="en-GB"/>
              </w:rPr>
            </w:pPr>
          </w:p>
        </w:tc>
      </w:tr>
      <w:tr w:rsidR="0039293A" w:rsidRPr="002E1F66" w:rsidTr="00984050">
        <w:trPr>
          <w:cnfStyle w:val="000000100000"/>
        </w:trPr>
        <w:tc>
          <w:tcPr>
            <w:cnfStyle w:val="001000000000"/>
            <w:tcW w:w="128" w:type="pct"/>
          </w:tcPr>
          <w:p w:rsidR="0047103A" w:rsidRPr="002E1F66" w:rsidRDefault="0047103A" w:rsidP="0058671D">
            <w:pPr>
              <w:pStyle w:val="Paragrafoelenco"/>
              <w:numPr>
                <w:ilvl w:val="0"/>
                <w:numId w:val="16"/>
              </w:numPr>
              <w:tabs>
                <w:tab w:val="left" w:pos="142"/>
              </w:tabs>
              <w:ind w:left="284"/>
              <w:rPr>
                <w:rFonts w:asciiTheme="minorHAnsi" w:hAnsiTheme="minorHAnsi"/>
                <w:color w:val="000000" w:themeColor="text1"/>
                <w:lang w:val="en-GB"/>
              </w:rPr>
            </w:pPr>
          </w:p>
        </w:tc>
        <w:tc>
          <w:tcPr>
            <w:tcW w:w="1319" w:type="pct"/>
          </w:tcPr>
          <w:p w:rsidR="0047103A" w:rsidRPr="002E1F66" w:rsidRDefault="0047103A" w:rsidP="0047103A">
            <w:pPr>
              <w:cnfStyle w:val="000000100000"/>
              <w:rPr>
                <w:color w:val="000000"/>
                <w:lang w:val="en-GB"/>
              </w:rPr>
            </w:pPr>
            <w:r w:rsidRPr="002E1F66">
              <w:rPr>
                <w:color w:val="000000"/>
                <w:lang w:val="en-GB"/>
              </w:rPr>
              <w:t>Watercress herb</w:t>
            </w:r>
            <w:r w:rsidRPr="002E1F66">
              <w:rPr>
                <w:b/>
                <w:bCs/>
                <w:color w:val="000000"/>
                <w:lang w:val="en-GB"/>
              </w:rPr>
              <w:t xml:space="preserve"> </w:t>
            </w:r>
            <w:r w:rsidRPr="002E1F66">
              <w:rPr>
                <w:i/>
                <w:iCs/>
                <w:color w:val="000000"/>
                <w:lang w:val="en-GB"/>
              </w:rPr>
              <w:t xml:space="preserve">Nasturtium </w:t>
            </w:r>
            <w:proofErr w:type="spellStart"/>
            <w:r w:rsidRPr="002E1F66">
              <w:rPr>
                <w:i/>
                <w:iCs/>
                <w:color w:val="000000"/>
                <w:lang w:val="en-GB"/>
              </w:rPr>
              <w:t>officinale</w:t>
            </w:r>
            <w:proofErr w:type="spellEnd"/>
          </w:p>
        </w:tc>
        <w:tc>
          <w:tcPr>
            <w:tcW w:w="1186" w:type="pct"/>
          </w:tcPr>
          <w:p w:rsidR="0047103A" w:rsidRPr="002E1F66" w:rsidRDefault="0045243B">
            <w:pPr>
              <w:cnfStyle w:val="000000100000"/>
              <w:rPr>
                <w:lang w:val="en-GB"/>
              </w:rPr>
            </w:pPr>
            <w:r w:rsidRPr="002E1F66">
              <w:rPr>
                <w:lang w:val="en-GB"/>
              </w:rPr>
              <w:t>AT</w:t>
            </w:r>
            <w:r w:rsidR="000E1557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BE</w:t>
            </w:r>
            <w:r w:rsidR="000E1557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BG</w:t>
            </w:r>
            <w:r w:rsidR="000E1557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DK</w:t>
            </w:r>
            <w:r w:rsidR="000E1557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FR</w:t>
            </w:r>
            <w:r w:rsidR="000E1557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DE</w:t>
            </w:r>
            <w:r w:rsidR="000E1557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IE</w:t>
            </w:r>
            <w:r w:rsidR="000E1557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IT</w:t>
            </w:r>
            <w:r w:rsidR="000E1557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NL</w:t>
            </w:r>
            <w:r w:rsidR="000E1557" w:rsidRPr="002E1F66">
              <w:rPr>
                <w:lang w:val="en-GB"/>
              </w:rPr>
              <w:t>,</w:t>
            </w:r>
            <w:r w:rsidR="0047103A" w:rsidRPr="002E1F66">
              <w:rPr>
                <w:lang w:val="en-GB"/>
              </w:rPr>
              <w:t xml:space="preserve"> UK</w:t>
            </w:r>
            <w:r w:rsidR="000E1557" w:rsidRPr="002E1F66">
              <w:rPr>
                <w:lang w:val="en-GB"/>
              </w:rPr>
              <w:t>,</w:t>
            </w:r>
            <w:r w:rsidR="0047103A" w:rsidRPr="002E1F66">
              <w:rPr>
                <w:lang w:val="en-GB"/>
              </w:rPr>
              <w:t xml:space="preserve"> IFOAM</w:t>
            </w:r>
          </w:p>
        </w:tc>
        <w:tc>
          <w:tcPr>
            <w:tcW w:w="1008" w:type="pct"/>
          </w:tcPr>
          <w:p w:rsidR="0047103A" w:rsidRPr="002E1F66" w:rsidRDefault="0047103A">
            <w:pPr>
              <w:cnfStyle w:val="000000100000"/>
              <w:rPr>
                <w:lang w:val="en-GB"/>
              </w:rPr>
            </w:pPr>
            <w:r w:rsidRPr="002E1F66">
              <w:rPr>
                <w:lang w:val="en-GB"/>
              </w:rPr>
              <w:t>HR</w:t>
            </w:r>
            <w:r w:rsidR="000E1557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RO</w:t>
            </w:r>
          </w:p>
        </w:tc>
        <w:tc>
          <w:tcPr>
            <w:tcW w:w="1359" w:type="pct"/>
          </w:tcPr>
          <w:p w:rsidR="0047103A" w:rsidRPr="002E1F66" w:rsidRDefault="0047103A" w:rsidP="00E21B8D">
            <w:pPr>
              <w:cnfStyle w:val="000000100000"/>
              <w:rPr>
                <w:lang w:val="en-GB"/>
              </w:rPr>
            </w:pPr>
          </w:p>
        </w:tc>
      </w:tr>
      <w:tr w:rsidR="00984050" w:rsidRPr="008249D6" w:rsidTr="00984050">
        <w:trPr>
          <w:cnfStyle w:val="000000010000"/>
        </w:trPr>
        <w:tc>
          <w:tcPr>
            <w:cnfStyle w:val="001000000000"/>
            <w:tcW w:w="128" w:type="pct"/>
          </w:tcPr>
          <w:p w:rsidR="00984050" w:rsidRPr="005D77C6" w:rsidRDefault="00984050" w:rsidP="00064135">
            <w:pPr>
              <w:pStyle w:val="Paragrafoelenco"/>
              <w:numPr>
                <w:ilvl w:val="0"/>
                <w:numId w:val="16"/>
              </w:numPr>
              <w:tabs>
                <w:tab w:val="left" w:pos="142"/>
              </w:tabs>
              <w:ind w:left="284"/>
              <w:rPr>
                <w:rFonts w:asciiTheme="minorHAnsi" w:hAnsiTheme="minorHAnsi"/>
                <w:color w:val="000000" w:themeColor="text1"/>
                <w:lang w:val="es-ES"/>
              </w:rPr>
            </w:pPr>
          </w:p>
        </w:tc>
        <w:tc>
          <w:tcPr>
            <w:tcW w:w="1319" w:type="pct"/>
          </w:tcPr>
          <w:p w:rsidR="00984050" w:rsidRPr="002E1F66" w:rsidRDefault="00984050" w:rsidP="00064135">
            <w:pPr>
              <w:cnfStyle w:val="000000010000"/>
              <w:rPr>
                <w:color w:val="000000"/>
                <w:lang w:val="en-GB"/>
              </w:rPr>
            </w:pPr>
            <w:r w:rsidRPr="002E1F66">
              <w:rPr>
                <w:color w:val="000000"/>
                <w:lang w:val="en-GB"/>
              </w:rPr>
              <w:t>Fats and oils</w:t>
            </w:r>
          </w:p>
        </w:tc>
        <w:tc>
          <w:tcPr>
            <w:tcW w:w="1186" w:type="pct"/>
          </w:tcPr>
          <w:p w:rsidR="00984050" w:rsidRPr="002E1F66" w:rsidRDefault="00984050" w:rsidP="00064135">
            <w:pPr>
              <w:cnfStyle w:val="000000010000"/>
              <w:rPr>
                <w:lang w:val="en-GB"/>
              </w:rPr>
            </w:pPr>
            <w:r w:rsidRPr="002E1F66">
              <w:rPr>
                <w:lang w:val="en-GB"/>
              </w:rPr>
              <w:t>BG –  all the oil seeds and oil crops are available from organic production;</w:t>
            </w:r>
          </w:p>
          <w:p w:rsidR="00984050" w:rsidRPr="002E1F66" w:rsidRDefault="00984050" w:rsidP="00064135">
            <w:pPr>
              <w:cnfStyle w:val="000000010000"/>
              <w:rPr>
                <w:lang w:val="en-GB"/>
              </w:rPr>
            </w:pPr>
            <w:r w:rsidRPr="002E1F66">
              <w:rPr>
                <w:lang w:val="en-GB"/>
              </w:rPr>
              <w:t>IE, UK - widely available</w:t>
            </w:r>
          </w:p>
          <w:p w:rsidR="00984050" w:rsidRPr="002E1F66" w:rsidRDefault="00984050" w:rsidP="00064135">
            <w:pPr>
              <w:cnfStyle w:val="000000010000"/>
              <w:rPr>
                <w:lang w:val="en-GB"/>
              </w:rPr>
            </w:pPr>
          </w:p>
        </w:tc>
        <w:tc>
          <w:tcPr>
            <w:tcW w:w="1008" w:type="pct"/>
          </w:tcPr>
          <w:p w:rsidR="00984050" w:rsidRPr="002E1F66" w:rsidRDefault="00984050" w:rsidP="00064135">
            <w:pPr>
              <w:cnfStyle w:val="000000010000"/>
              <w:rPr>
                <w:lang w:val="en-GB"/>
              </w:rPr>
            </w:pPr>
            <w:r w:rsidRPr="002E1F66">
              <w:rPr>
                <w:lang w:val="en-GB"/>
              </w:rPr>
              <w:t>AT, BE , DK, FR, DE, HU, IT, NL, NO, RO, ES, UK, IFOAM, EL – should be a positive list</w:t>
            </w:r>
          </w:p>
          <w:p w:rsidR="00984050" w:rsidRPr="002E1F66" w:rsidRDefault="00984050" w:rsidP="00064135">
            <w:pPr>
              <w:cnfStyle w:val="000000010000"/>
              <w:rPr>
                <w:lang w:val="en-GB"/>
              </w:rPr>
            </w:pPr>
          </w:p>
          <w:p w:rsidR="00984050" w:rsidRPr="002E1F66" w:rsidRDefault="00984050" w:rsidP="00064135">
            <w:pPr>
              <w:cnfStyle w:val="000000010000"/>
              <w:rPr>
                <w:lang w:val="en-GB"/>
              </w:rPr>
            </w:pPr>
            <w:r w:rsidRPr="002E1F66">
              <w:rPr>
                <w:lang w:val="en-GB"/>
              </w:rPr>
              <w:t xml:space="preserve">FR - France would suggest obtaining a positive list as for other ingredients. For the first stage, France requests to add to the negative list : Linseed, peanut (from 2021), almond, nuts, corn, grape seed, hazelnut (from 2021), pumpkin seed , </w:t>
            </w:r>
            <w:proofErr w:type="spellStart"/>
            <w:r w:rsidRPr="002E1F66">
              <w:rPr>
                <w:lang w:val="en-GB"/>
              </w:rPr>
              <w:t>argan</w:t>
            </w:r>
            <w:proofErr w:type="spellEnd"/>
            <w:r w:rsidRPr="002E1F66">
              <w:rPr>
                <w:lang w:val="en-GB"/>
              </w:rPr>
              <w:t xml:space="preserve"> camellia.</w:t>
            </w:r>
          </w:p>
          <w:p w:rsidR="00984050" w:rsidRPr="002E1F66" w:rsidRDefault="00984050" w:rsidP="00064135">
            <w:pPr>
              <w:cnfStyle w:val="000000010000"/>
              <w:rPr>
                <w:lang w:val="en-GB"/>
              </w:rPr>
            </w:pPr>
          </w:p>
        </w:tc>
        <w:tc>
          <w:tcPr>
            <w:tcW w:w="1359" w:type="pct"/>
          </w:tcPr>
          <w:p w:rsidR="00984050" w:rsidRPr="002E1F66" w:rsidRDefault="00984050" w:rsidP="00064135">
            <w:pPr>
              <w:cnfStyle w:val="000000010000"/>
              <w:rPr>
                <w:lang w:val="en-GB"/>
              </w:rPr>
            </w:pPr>
            <w:r w:rsidRPr="002E1F66">
              <w:rPr>
                <w:lang w:val="en-GB"/>
              </w:rPr>
              <w:t>DE - change title to "fats and oils whether or not refined, but not chemically modified"</w:t>
            </w:r>
          </w:p>
          <w:p w:rsidR="00984050" w:rsidRPr="002E1F66" w:rsidRDefault="00984050" w:rsidP="00064135">
            <w:pPr>
              <w:cnfStyle w:val="000000010000"/>
              <w:rPr>
                <w:lang w:val="en-GB"/>
              </w:rPr>
            </w:pPr>
            <w:r w:rsidRPr="002E1F66">
              <w:rPr>
                <w:lang w:val="en-GB"/>
              </w:rPr>
              <w:t>IT - wheat germ oil and camellia oil are not currently available in sufficient quantity</w:t>
            </w:r>
          </w:p>
          <w:p w:rsidR="00984050" w:rsidRDefault="00984050" w:rsidP="00064135">
            <w:pPr>
              <w:cnfStyle w:val="000000010000"/>
              <w:rPr>
                <w:lang w:val="en-GB"/>
              </w:rPr>
            </w:pPr>
            <w:r w:rsidRPr="002E1F66">
              <w:rPr>
                <w:lang w:val="en-GB"/>
              </w:rPr>
              <w:t>NL, IFOAM - wheat germ oil is not currently available in sufficient quantity</w:t>
            </w:r>
          </w:p>
          <w:p w:rsidR="00984050" w:rsidRPr="002E1F66" w:rsidRDefault="00984050" w:rsidP="00064135">
            <w:pPr>
              <w:cnfStyle w:val="000000010000"/>
              <w:rPr>
                <w:lang w:val="en-GB"/>
              </w:rPr>
            </w:pPr>
            <w:r w:rsidRPr="00153A15">
              <w:rPr>
                <w:rFonts w:ascii="Verdana" w:eastAsiaTheme="minorEastAsia" w:hAnsi="Verdana"/>
                <w:b/>
                <w:bCs/>
                <w:color w:val="0F5494"/>
                <w:sz w:val="20"/>
                <w:szCs w:val="40"/>
                <w:highlight w:val="yellow"/>
                <w:lang w:val="en-GB"/>
              </w:rPr>
              <w:t>Current negative list should be withdrawn</w:t>
            </w:r>
            <w:r>
              <w:rPr>
                <w:rFonts w:ascii="Verdana" w:eastAsiaTheme="minorEastAsia" w:hAnsi="Verdana"/>
                <w:b/>
                <w:bCs/>
                <w:color w:val="0F5494"/>
                <w:sz w:val="20"/>
                <w:szCs w:val="40"/>
                <w:lang w:val="en-GB"/>
              </w:rPr>
              <w:t xml:space="preserve"> </w:t>
            </w:r>
          </w:p>
        </w:tc>
      </w:tr>
      <w:tr w:rsidR="0039293A" w:rsidRPr="00153A15" w:rsidTr="00984050">
        <w:trPr>
          <w:cnfStyle w:val="000000100000"/>
        </w:trPr>
        <w:tc>
          <w:tcPr>
            <w:cnfStyle w:val="001000000000"/>
            <w:tcW w:w="128" w:type="pct"/>
          </w:tcPr>
          <w:p w:rsidR="0047103A" w:rsidRPr="002E1F66" w:rsidRDefault="0047103A" w:rsidP="0058671D">
            <w:pPr>
              <w:pStyle w:val="Paragrafoelenco"/>
              <w:numPr>
                <w:ilvl w:val="0"/>
                <w:numId w:val="16"/>
              </w:numPr>
              <w:tabs>
                <w:tab w:val="left" w:pos="142"/>
              </w:tabs>
              <w:ind w:left="284"/>
              <w:rPr>
                <w:rFonts w:asciiTheme="minorHAnsi" w:hAnsiTheme="minorHAnsi"/>
                <w:color w:val="000000" w:themeColor="text1"/>
                <w:lang w:val="en-GB"/>
              </w:rPr>
            </w:pPr>
          </w:p>
        </w:tc>
        <w:tc>
          <w:tcPr>
            <w:tcW w:w="1319" w:type="pct"/>
          </w:tcPr>
          <w:p w:rsidR="0047103A" w:rsidRPr="002E1F66" w:rsidRDefault="00C26143" w:rsidP="00C26143">
            <w:pPr>
              <w:cnfStyle w:val="000000100000"/>
              <w:rPr>
                <w:color w:val="000000"/>
                <w:lang w:val="en-GB"/>
              </w:rPr>
            </w:pPr>
            <w:r w:rsidRPr="002E1F66">
              <w:rPr>
                <w:color w:val="000000"/>
                <w:lang w:val="en-GB"/>
              </w:rPr>
              <w:t xml:space="preserve">Fructose </w:t>
            </w:r>
          </w:p>
        </w:tc>
        <w:tc>
          <w:tcPr>
            <w:tcW w:w="1186" w:type="pct"/>
          </w:tcPr>
          <w:p w:rsidR="0047103A" w:rsidRPr="002E1F66" w:rsidRDefault="0047103A" w:rsidP="0045243B">
            <w:pPr>
              <w:cnfStyle w:val="000000100000"/>
              <w:rPr>
                <w:lang w:val="en-GB"/>
              </w:rPr>
            </w:pPr>
            <w:r w:rsidRPr="002E1F66">
              <w:rPr>
                <w:lang w:val="en-GB"/>
              </w:rPr>
              <w:t>AT</w:t>
            </w:r>
            <w:r w:rsidR="00C26143" w:rsidRPr="002E1F66">
              <w:rPr>
                <w:lang w:val="en-GB"/>
              </w:rPr>
              <w:t>,</w:t>
            </w:r>
            <w:r w:rsidR="00ED6CF0" w:rsidRPr="002E1F66">
              <w:rPr>
                <w:lang w:val="en-GB"/>
              </w:rPr>
              <w:t xml:space="preserve"> BE</w:t>
            </w:r>
            <w:r w:rsidR="00C26143" w:rsidRPr="002E1F66">
              <w:rPr>
                <w:lang w:val="en-GB"/>
              </w:rPr>
              <w:t>,</w:t>
            </w:r>
            <w:r w:rsidR="00ED6CF0" w:rsidRPr="002E1F66">
              <w:rPr>
                <w:lang w:val="en-GB"/>
              </w:rPr>
              <w:t xml:space="preserve"> </w:t>
            </w:r>
            <w:r w:rsidRPr="002E1F66">
              <w:rPr>
                <w:lang w:val="en-GB"/>
              </w:rPr>
              <w:t>DK</w:t>
            </w:r>
            <w:r w:rsidR="00C26143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IE</w:t>
            </w:r>
            <w:r w:rsidR="00C26143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NO</w:t>
            </w:r>
            <w:r w:rsidR="00C26143" w:rsidRPr="002E1F66">
              <w:rPr>
                <w:lang w:val="en-GB"/>
              </w:rPr>
              <w:t>,</w:t>
            </w:r>
            <w:r w:rsidR="00ED6CF0" w:rsidRPr="002E1F66">
              <w:rPr>
                <w:lang w:val="en-GB"/>
              </w:rPr>
              <w:t xml:space="preserve"> IT</w:t>
            </w:r>
            <w:r w:rsidR="00C26143" w:rsidRPr="002E1F66">
              <w:rPr>
                <w:lang w:val="en-GB"/>
              </w:rPr>
              <w:t>,</w:t>
            </w:r>
            <w:r w:rsidR="0045243B" w:rsidRPr="002E1F66">
              <w:rPr>
                <w:lang w:val="en-GB"/>
              </w:rPr>
              <w:t xml:space="preserve"> NL, </w:t>
            </w:r>
            <w:r w:rsidR="008C63D4" w:rsidRPr="002E1F66">
              <w:rPr>
                <w:lang w:val="en-GB"/>
              </w:rPr>
              <w:t>BG</w:t>
            </w:r>
            <w:r w:rsidR="0045243B" w:rsidRPr="002E1F66">
              <w:rPr>
                <w:lang w:val="en-GB"/>
              </w:rPr>
              <w:t>, UK</w:t>
            </w:r>
            <w:r w:rsidR="008C63D4" w:rsidRPr="002E1F66">
              <w:rPr>
                <w:lang w:val="en-GB"/>
              </w:rPr>
              <w:t xml:space="preserve">, </w:t>
            </w:r>
            <w:r w:rsidRPr="002E1F66">
              <w:rPr>
                <w:lang w:val="en-GB"/>
              </w:rPr>
              <w:t>IFOAM</w:t>
            </w:r>
            <w:r w:rsidR="001308B1" w:rsidRPr="002E1F66">
              <w:rPr>
                <w:lang w:val="en-GB"/>
              </w:rPr>
              <w:t xml:space="preserve"> – in liquid form</w:t>
            </w:r>
          </w:p>
        </w:tc>
        <w:tc>
          <w:tcPr>
            <w:tcW w:w="1008" w:type="pct"/>
          </w:tcPr>
          <w:p w:rsidR="00F14C76" w:rsidRPr="002E1F66" w:rsidRDefault="001308B1">
            <w:pPr>
              <w:cnfStyle w:val="000000100000"/>
              <w:rPr>
                <w:lang w:val="en-GB"/>
              </w:rPr>
            </w:pPr>
            <w:r w:rsidRPr="002E1F66">
              <w:rPr>
                <w:lang w:val="en-GB"/>
              </w:rPr>
              <w:t xml:space="preserve">DE, </w:t>
            </w:r>
            <w:r w:rsidR="00C26143" w:rsidRPr="002E1F66">
              <w:rPr>
                <w:lang w:val="en-GB"/>
              </w:rPr>
              <w:t xml:space="preserve">NL, NO, </w:t>
            </w:r>
            <w:r w:rsidRPr="002E1F66">
              <w:rPr>
                <w:lang w:val="en-GB"/>
              </w:rPr>
              <w:t xml:space="preserve">IFOAM </w:t>
            </w:r>
            <w:r w:rsidR="0047103A" w:rsidRPr="002E1F66">
              <w:rPr>
                <w:lang w:val="en-GB"/>
              </w:rPr>
              <w:t>- i</w:t>
            </w:r>
            <w:r w:rsidR="0045243B" w:rsidRPr="002E1F66">
              <w:rPr>
                <w:lang w:val="en-GB"/>
              </w:rPr>
              <w:t>n crystalline form should stay</w:t>
            </w:r>
          </w:p>
          <w:p w:rsidR="0047103A" w:rsidRPr="002E1F66" w:rsidRDefault="009B4C62">
            <w:pPr>
              <w:cnfStyle w:val="000000100000"/>
              <w:rPr>
                <w:lang w:val="en-GB"/>
              </w:rPr>
            </w:pPr>
            <w:r w:rsidRPr="002E1F66">
              <w:rPr>
                <w:lang w:val="en-GB"/>
              </w:rPr>
              <w:lastRenderedPageBreak/>
              <w:t>CZ</w:t>
            </w:r>
            <w:r w:rsidR="00C26143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</w:t>
            </w:r>
            <w:r w:rsidR="00F14C76" w:rsidRPr="002E1F66">
              <w:rPr>
                <w:lang w:val="en-GB"/>
              </w:rPr>
              <w:t>HR</w:t>
            </w:r>
            <w:r w:rsidR="00C26143" w:rsidRPr="002E1F66">
              <w:rPr>
                <w:lang w:val="en-GB"/>
              </w:rPr>
              <w:t>,</w:t>
            </w:r>
            <w:r w:rsidR="00F14C76" w:rsidRPr="002E1F66">
              <w:rPr>
                <w:lang w:val="en-GB"/>
              </w:rPr>
              <w:t xml:space="preserve"> </w:t>
            </w:r>
            <w:r w:rsidR="0047103A" w:rsidRPr="002E1F66">
              <w:rPr>
                <w:lang w:val="en-GB"/>
              </w:rPr>
              <w:t>RO</w:t>
            </w:r>
          </w:p>
        </w:tc>
        <w:tc>
          <w:tcPr>
            <w:tcW w:w="1359" w:type="pct"/>
          </w:tcPr>
          <w:p w:rsidR="0047103A" w:rsidRPr="00153A15" w:rsidRDefault="00153A15" w:rsidP="00E21B8D">
            <w:pPr>
              <w:cnfStyle w:val="000000100000"/>
              <w:rPr>
                <w:lang w:val="en-GB"/>
              </w:rPr>
            </w:pPr>
            <w:r w:rsidRPr="00153A15">
              <w:rPr>
                <w:rFonts w:ascii="Verdana" w:eastAsiaTheme="minorEastAsia" w:hAnsi="Verdana"/>
                <w:b/>
                <w:bCs/>
                <w:color w:val="0F5494"/>
                <w:sz w:val="20"/>
                <w:szCs w:val="40"/>
                <w:highlight w:val="yellow"/>
                <w:lang w:val="en-GB"/>
              </w:rPr>
              <w:lastRenderedPageBreak/>
              <w:t>In liquid form to be withdrawn</w:t>
            </w:r>
            <w:r w:rsidRPr="00153A15">
              <w:rPr>
                <w:rFonts w:ascii="Verdana" w:eastAsiaTheme="minorEastAsia" w:hAnsi="Verdana"/>
                <w:b/>
                <w:bCs/>
                <w:color w:val="0F5494"/>
                <w:sz w:val="20"/>
                <w:szCs w:val="40"/>
                <w:lang w:val="en-GB"/>
              </w:rPr>
              <w:t xml:space="preserve"> </w:t>
            </w:r>
          </w:p>
        </w:tc>
      </w:tr>
      <w:tr w:rsidR="0039293A" w:rsidRPr="002E1F66" w:rsidTr="00984050">
        <w:trPr>
          <w:cnfStyle w:val="000000010000"/>
        </w:trPr>
        <w:tc>
          <w:tcPr>
            <w:cnfStyle w:val="001000000000"/>
            <w:tcW w:w="128" w:type="pct"/>
          </w:tcPr>
          <w:p w:rsidR="0047103A" w:rsidRPr="002E1F66" w:rsidRDefault="0047103A" w:rsidP="0058671D">
            <w:pPr>
              <w:pStyle w:val="Paragrafoelenco"/>
              <w:numPr>
                <w:ilvl w:val="0"/>
                <w:numId w:val="16"/>
              </w:numPr>
              <w:tabs>
                <w:tab w:val="left" w:pos="142"/>
              </w:tabs>
              <w:ind w:left="284"/>
              <w:rPr>
                <w:rFonts w:asciiTheme="minorHAnsi" w:hAnsiTheme="minorHAnsi"/>
                <w:color w:val="000000" w:themeColor="text1"/>
                <w:lang w:val="en-GB"/>
              </w:rPr>
            </w:pPr>
          </w:p>
        </w:tc>
        <w:tc>
          <w:tcPr>
            <w:tcW w:w="1319" w:type="pct"/>
          </w:tcPr>
          <w:p w:rsidR="0047103A" w:rsidRPr="002E1F66" w:rsidRDefault="0047103A" w:rsidP="0047103A">
            <w:pPr>
              <w:cnfStyle w:val="000000010000"/>
              <w:rPr>
                <w:color w:val="000000"/>
                <w:lang w:val="en-GB"/>
              </w:rPr>
            </w:pPr>
            <w:r w:rsidRPr="002E1F66">
              <w:rPr>
                <w:color w:val="000000"/>
                <w:lang w:val="en-GB"/>
              </w:rPr>
              <w:t xml:space="preserve">Rice paper  </w:t>
            </w:r>
          </w:p>
        </w:tc>
        <w:tc>
          <w:tcPr>
            <w:tcW w:w="1186" w:type="pct"/>
          </w:tcPr>
          <w:p w:rsidR="0047103A" w:rsidRPr="002E1F66" w:rsidRDefault="0047103A">
            <w:pPr>
              <w:cnfStyle w:val="000000010000"/>
              <w:rPr>
                <w:lang w:val="en-GB"/>
              </w:rPr>
            </w:pPr>
            <w:r w:rsidRPr="002E1F66">
              <w:rPr>
                <w:lang w:val="en-GB"/>
              </w:rPr>
              <w:t>AT</w:t>
            </w:r>
            <w:r w:rsidR="00F51FDC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BE</w:t>
            </w:r>
            <w:r w:rsidR="00F51FDC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BG</w:t>
            </w:r>
            <w:r w:rsidR="00F51FDC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DK</w:t>
            </w:r>
            <w:r w:rsidR="00F51FDC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FR</w:t>
            </w:r>
            <w:r w:rsidR="00F51FDC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DE</w:t>
            </w:r>
            <w:r w:rsidR="00F51FDC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IE</w:t>
            </w:r>
            <w:r w:rsidR="00F51FDC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IT</w:t>
            </w:r>
            <w:r w:rsidR="00F51FDC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NL</w:t>
            </w:r>
            <w:r w:rsidR="00F51FDC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NO</w:t>
            </w:r>
          </w:p>
        </w:tc>
        <w:tc>
          <w:tcPr>
            <w:tcW w:w="1008" w:type="pct"/>
          </w:tcPr>
          <w:p w:rsidR="0047103A" w:rsidRPr="002E1F66" w:rsidRDefault="0047103A">
            <w:pPr>
              <w:cnfStyle w:val="000000010000"/>
              <w:rPr>
                <w:lang w:val="en-GB"/>
              </w:rPr>
            </w:pPr>
            <w:r w:rsidRPr="002E1F66">
              <w:rPr>
                <w:lang w:val="en-GB"/>
              </w:rPr>
              <w:t>HR</w:t>
            </w:r>
            <w:r w:rsidR="00F51FDC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RO</w:t>
            </w:r>
            <w:r w:rsidR="00F51FDC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ES</w:t>
            </w:r>
            <w:r w:rsidR="00F51FDC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IFOAM</w:t>
            </w:r>
          </w:p>
        </w:tc>
        <w:tc>
          <w:tcPr>
            <w:tcW w:w="1359" w:type="pct"/>
          </w:tcPr>
          <w:p w:rsidR="0047103A" w:rsidRPr="002E1F66" w:rsidRDefault="00153A15" w:rsidP="00153A15">
            <w:pPr>
              <w:cnfStyle w:val="000000010000"/>
              <w:rPr>
                <w:lang w:val="en-GB"/>
              </w:rPr>
            </w:pPr>
            <w:r w:rsidRPr="00153A15">
              <w:rPr>
                <w:rFonts w:ascii="Verdana" w:eastAsiaTheme="minorEastAsia" w:hAnsi="Verdana"/>
                <w:b/>
                <w:bCs/>
                <w:color w:val="0F5494"/>
                <w:sz w:val="20"/>
                <w:szCs w:val="40"/>
                <w:highlight w:val="yellow"/>
              </w:rPr>
              <w:t>Tbc by ES</w:t>
            </w:r>
          </w:p>
        </w:tc>
      </w:tr>
      <w:tr w:rsidR="0039293A" w:rsidRPr="002E1F66" w:rsidTr="00984050">
        <w:trPr>
          <w:cnfStyle w:val="000000100000"/>
        </w:trPr>
        <w:tc>
          <w:tcPr>
            <w:cnfStyle w:val="001000000000"/>
            <w:tcW w:w="128" w:type="pct"/>
          </w:tcPr>
          <w:p w:rsidR="0047103A" w:rsidRPr="002E1F66" w:rsidRDefault="0047103A" w:rsidP="0058671D">
            <w:pPr>
              <w:pStyle w:val="Paragrafoelenco"/>
              <w:numPr>
                <w:ilvl w:val="0"/>
                <w:numId w:val="16"/>
              </w:numPr>
              <w:tabs>
                <w:tab w:val="left" w:pos="142"/>
              </w:tabs>
              <w:ind w:left="284"/>
              <w:rPr>
                <w:rFonts w:asciiTheme="minorHAnsi" w:hAnsiTheme="minorHAnsi"/>
                <w:color w:val="000000" w:themeColor="text1"/>
                <w:lang w:val="en-GB"/>
              </w:rPr>
            </w:pPr>
          </w:p>
        </w:tc>
        <w:tc>
          <w:tcPr>
            <w:tcW w:w="1319" w:type="pct"/>
          </w:tcPr>
          <w:p w:rsidR="0047103A" w:rsidRPr="002E1F66" w:rsidRDefault="0047103A" w:rsidP="0047103A">
            <w:pPr>
              <w:cnfStyle w:val="000000100000"/>
              <w:rPr>
                <w:color w:val="000000"/>
                <w:lang w:val="en-GB"/>
              </w:rPr>
            </w:pPr>
            <w:r w:rsidRPr="002E1F66">
              <w:rPr>
                <w:color w:val="000000"/>
                <w:lang w:val="en-GB"/>
              </w:rPr>
              <w:t>Unleavened bread paper</w:t>
            </w:r>
          </w:p>
        </w:tc>
        <w:tc>
          <w:tcPr>
            <w:tcW w:w="1186" w:type="pct"/>
          </w:tcPr>
          <w:p w:rsidR="0047103A" w:rsidRPr="005D77C6" w:rsidRDefault="00ED6CF0">
            <w:pPr>
              <w:cnfStyle w:val="000000100000"/>
              <w:rPr>
                <w:lang w:val="da-DK"/>
              </w:rPr>
            </w:pPr>
            <w:r w:rsidRPr="005D77C6">
              <w:rPr>
                <w:lang w:val="da-DK"/>
              </w:rPr>
              <w:t>AT</w:t>
            </w:r>
            <w:r w:rsidR="00F51FDC" w:rsidRPr="005D77C6">
              <w:rPr>
                <w:lang w:val="da-DK"/>
              </w:rPr>
              <w:t>,</w:t>
            </w:r>
            <w:r w:rsidRPr="005D77C6">
              <w:rPr>
                <w:lang w:val="da-DK"/>
              </w:rPr>
              <w:t xml:space="preserve"> </w:t>
            </w:r>
            <w:r w:rsidR="0047103A" w:rsidRPr="005D77C6">
              <w:rPr>
                <w:lang w:val="da-DK"/>
              </w:rPr>
              <w:t>BG</w:t>
            </w:r>
            <w:r w:rsidR="00F51FDC" w:rsidRPr="005D77C6">
              <w:rPr>
                <w:lang w:val="da-DK"/>
              </w:rPr>
              <w:t>,</w:t>
            </w:r>
            <w:r w:rsidR="0047103A" w:rsidRPr="005D77C6">
              <w:rPr>
                <w:lang w:val="da-DK"/>
              </w:rPr>
              <w:t xml:space="preserve"> DK</w:t>
            </w:r>
            <w:r w:rsidR="00F51FDC" w:rsidRPr="005D77C6">
              <w:rPr>
                <w:lang w:val="da-DK"/>
              </w:rPr>
              <w:t>,</w:t>
            </w:r>
            <w:r w:rsidR="0047103A" w:rsidRPr="005D77C6">
              <w:rPr>
                <w:lang w:val="da-DK"/>
              </w:rPr>
              <w:t xml:space="preserve"> FR</w:t>
            </w:r>
            <w:r w:rsidR="00F51FDC" w:rsidRPr="005D77C6">
              <w:rPr>
                <w:lang w:val="da-DK"/>
              </w:rPr>
              <w:t>,</w:t>
            </w:r>
            <w:r w:rsidR="0047103A" w:rsidRPr="005D77C6">
              <w:rPr>
                <w:lang w:val="da-DK"/>
              </w:rPr>
              <w:t xml:space="preserve"> DE</w:t>
            </w:r>
            <w:r w:rsidR="00F51FDC" w:rsidRPr="005D77C6">
              <w:rPr>
                <w:lang w:val="da-DK"/>
              </w:rPr>
              <w:t>,</w:t>
            </w:r>
            <w:r w:rsidR="0047103A" w:rsidRPr="005D77C6">
              <w:rPr>
                <w:lang w:val="da-DK"/>
              </w:rPr>
              <w:t xml:space="preserve"> IE</w:t>
            </w:r>
            <w:r w:rsidR="00F51FDC" w:rsidRPr="005D77C6">
              <w:rPr>
                <w:lang w:val="da-DK"/>
              </w:rPr>
              <w:t>,</w:t>
            </w:r>
            <w:r w:rsidR="0047103A" w:rsidRPr="005D77C6">
              <w:rPr>
                <w:lang w:val="da-DK"/>
              </w:rPr>
              <w:t xml:space="preserve"> NL</w:t>
            </w:r>
            <w:r w:rsidR="00F51FDC" w:rsidRPr="005D77C6">
              <w:rPr>
                <w:lang w:val="da-DK"/>
              </w:rPr>
              <w:t>,</w:t>
            </w:r>
            <w:r w:rsidR="0047103A" w:rsidRPr="005D77C6">
              <w:rPr>
                <w:lang w:val="da-DK"/>
              </w:rPr>
              <w:t xml:space="preserve"> IFOAM</w:t>
            </w:r>
          </w:p>
        </w:tc>
        <w:tc>
          <w:tcPr>
            <w:tcW w:w="1008" w:type="pct"/>
          </w:tcPr>
          <w:p w:rsidR="0047103A" w:rsidRPr="002E1F66" w:rsidRDefault="0047103A">
            <w:pPr>
              <w:cnfStyle w:val="000000100000"/>
              <w:rPr>
                <w:lang w:val="en-GB"/>
              </w:rPr>
            </w:pPr>
            <w:r w:rsidRPr="002E1F66">
              <w:rPr>
                <w:lang w:val="en-GB"/>
              </w:rPr>
              <w:t>BE</w:t>
            </w:r>
            <w:r w:rsidR="00F51FDC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HR</w:t>
            </w:r>
            <w:r w:rsidR="00F51FDC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RO</w:t>
            </w:r>
            <w:r w:rsidR="00F51FDC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ES</w:t>
            </w:r>
          </w:p>
        </w:tc>
        <w:tc>
          <w:tcPr>
            <w:tcW w:w="1359" w:type="pct"/>
          </w:tcPr>
          <w:p w:rsidR="0047103A" w:rsidRPr="002E1F66" w:rsidRDefault="00984050" w:rsidP="00984050">
            <w:pPr>
              <w:cnfStyle w:val="000000100000"/>
              <w:rPr>
                <w:lang w:val="en-GB"/>
              </w:rPr>
            </w:pPr>
            <w:r w:rsidRPr="00153A15">
              <w:rPr>
                <w:rFonts w:ascii="Verdana" w:eastAsiaTheme="minorEastAsia" w:hAnsi="Verdana"/>
                <w:b/>
                <w:bCs/>
                <w:color w:val="0F5494"/>
                <w:sz w:val="20"/>
                <w:szCs w:val="40"/>
                <w:highlight w:val="yellow"/>
              </w:rPr>
              <w:t xml:space="preserve">Tbc by </w:t>
            </w:r>
            <w:r w:rsidRPr="00984050">
              <w:rPr>
                <w:rFonts w:ascii="Verdana" w:eastAsiaTheme="minorEastAsia" w:hAnsi="Verdana"/>
                <w:b/>
                <w:bCs/>
                <w:color w:val="0F5494"/>
                <w:sz w:val="20"/>
                <w:szCs w:val="40"/>
                <w:highlight w:val="yellow"/>
              </w:rPr>
              <w:t>BE</w:t>
            </w:r>
          </w:p>
        </w:tc>
      </w:tr>
      <w:tr w:rsidR="0039293A" w:rsidRPr="008249D6" w:rsidTr="00984050">
        <w:trPr>
          <w:cnfStyle w:val="000000010000"/>
        </w:trPr>
        <w:tc>
          <w:tcPr>
            <w:cnfStyle w:val="001000000000"/>
            <w:tcW w:w="128" w:type="pct"/>
          </w:tcPr>
          <w:p w:rsidR="0047103A" w:rsidRPr="002E1F66" w:rsidRDefault="0047103A" w:rsidP="0058671D">
            <w:pPr>
              <w:pStyle w:val="Paragrafoelenco"/>
              <w:numPr>
                <w:ilvl w:val="0"/>
                <w:numId w:val="16"/>
              </w:numPr>
              <w:tabs>
                <w:tab w:val="left" w:pos="142"/>
              </w:tabs>
              <w:ind w:left="284"/>
              <w:rPr>
                <w:rFonts w:asciiTheme="minorHAnsi" w:hAnsiTheme="minorHAnsi"/>
                <w:color w:val="000000" w:themeColor="text1"/>
                <w:lang w:val="en-GB"/>
              </w:rPr>
            </w:pPr>
          </w:p>
        </w:tc>
        <w:tc>
          <w:tcPr>
            <w:tcW w:w="1319" w:type="pct"/>
          </w:tcPr>
          <w:p w:rsidR="0047103A" w:rsidRPr="002E1F66" w:rsidRDefault="0047103A" w:rsidP="0047103A">
            <w:pPr>
              <w:cnfStyle w:val="000000010000"/>
              <w:rPr>
                <w:color w:val="000000"/>
                <w:lang w:val="en-GB"/>
              </w:rPr>
            </w:pPr>
            <w:r w:rsidRPr="002E1F66">
              <w:rPr>
                <w:color w:val="000000"/>
                <w:lang w:val="en-GB"/>
              </w:rPr>
              <w:t>Pea protein</w:t>
            </w:r>
            <w:r w:rsidRPr="002E1F66">
              <w:rPr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2E1F66">
              <w:rPr>
                <w:i/>
                <w:iCs/>
                <w:color w:val="000000"/>
                <w:lang w:val="en-GB"/>
              </w:rPr>
              <w:t>Pisum</w:t>
            </w:r>
            <w:proofErr w:type="spellEnd"/>
            <w:r w:rsidRPr="002E1F66">
              <w:rPr>
                <w:i/>
                <w:iCs/>
                <w:color w:val="000000"/>
                <w:lang w:val="en-GB"/>
              </w:rPr>
              <w:t xml:space="preserve"> </w:t>
            </w:r>
            <w:r w:rsidRPr="002E1F66">
              <w:rPr>
                <w:color w:val="000000"/>
                <w:lang w:val="en-GB"/>
              </w:rPr>
              <w:t>spp.</w:t>
            </w:r>
          </w:p>
        </w:tc>
        <w:tc>
          <w:tcPr>
            <w:tcW w:w="1186" w:type="pct"/>
          </w:tcPr>
          <w:p w:rsidR="0047103A" w:rsidRPr="005D77C6" w:rsidRDefault="0047103A">
            <w:pPr>
              <w:cnfStyle w:val="000000010000"/>
              <w:rPr>
                <w:lang w:val="nl-NL"/>
              </w:rPr>
            </w:pPr>
            <w:r w:rsidRPr="005D77C6">
              <w:rPr>
                <w:lang w:val="nl-NL"/>
              </w:rPr>
              <w:t>AT</w:t>
            </w:r>
            <w:r w:rsidR="000A1183" w:rsidRPr="005D77C6">
              <w:rPr>
                <w:lang w:val="nl-NL"/>
              </w:rPr>
              <w:t>,</w:t>
            </w:r>
            <w:r w:rsidRPr="005D77C6">
              <w:rPr>
                <w:lang w:val="nl-NL"/>
              </w:rPr>
              <w:t xml:space="preserve"> BG</w:t>
            </w:r>
            <w:r w:rsidR="000A1183" w:rsidRPr="005D77C6">
              <w:rPr>
                <w:lang w:val="nl-NL"/>
              </w:rPr>
              <w:t>,</w:t>
            </w:r>
            <w:r w:rsidRPr="005D77C6">
              <w:rPr>
                <w:lang w:val="nl-NL"/>
              </w:rPr>
              <w:t xml:space="preserve"> DK</w:t>
            </w:r>
            <w:r w:rsidR="000A1183" w:rsidRPr="005D77C6">
              <w:rPr>
                <w:lang w:val="nl-NL"/>
              </w:rPr>
              <w:t>,</w:t>
            </w:r>
            <w:r w:rsidRPr="005D77C6">
              <w:rPr>
                <w:lang w:val="nl-NL"/>
              </w:rPr>
              <w:t xml:space="preserve"> FR</w:t>
            </w:r>
            <w:r w:rsidR="000A1183" w:rsidRPr="005D77C6">
              <w:rPr>
                <w:lang w:val="nl-NL"/>
              </w:rPr>
              <w:t>,</w:t>
            </w:r>
            <w:r w:rsidRPr="005D77C6">
              <w:rPr>
                <w:lang w:val="nl-NL"/>
              </w:rPr>
              <w:t xml:space="preserve"> DE</w:t>
            </w:r>
            <w:r w:rsidR="000A1183" w:rsidRPr="005D77C6">
              <w:rPr>
                <w:lang w:val="nl-NL"/>
              </w:rPr>
              <w:t>,</w:t>
            </w:r>
            <w:r w:rsidR="001266A1" w:rsidRPr="005D77C6">
              <w:rPr>
                <w:lang w:val="nl-NL"/>
              </w:rPr>
              <w:t xml:space="preserve"> IE</w:t>
            </w:r>
            <w:r w:rsidR="000A1183" w:rsidRPr="005D77C6">
              <w:rPr>
                <w:lang w:val="nl-NL"/>
              </w:rPr>
              <w:t>,</w:t>
            </w:r>
            <w:r w:rsidRPr="005D77C6">
              <w:rPr>
                <w:lang w:val="nl-NL"/>
              </w:rPr>
              <w:t xml:space="preserve"> IT</w:t>
            </w:r>
            <w:r w:rsidR="000A1183" w:rsidRPr="005D77C6">
              <w:rPr>
                <w:lang w:val="nl-NL"/>
              </w:rPr>
              <w:t>,</w:t>
            </w:r>
            <w:r w:rsidRPr="005D77C6">
              <w:rPr>
                <w:lang w:val="nl-NL"/>
              </w:rPr>
              <w:t xml:space="preserve"> LV</w:t>
            </w:r>
            <w:r w:rsidR="000A1183" w:rsidRPr="005D77C6">
              <w:rPr>
                <w:lang w:val="nl-NL"/>
              </w:rPr>
              <w:t>,</w:t>
            </w:r>
            <w:r w:rsidRPr="005D77C6">
              <w:rPr>
                <w:lang w:val="nl-NL"/>
              </w:rPr>
              <w:t xml:space="preserve"> NL</w:t>
            </w:r>
            <w:r w:rsidR="000A1183" w:rsidRPr="005D77C6">
              <w:rPr>
                <w:lang w:val="nl-NL"/>
              </w:rPr>
              <w:t>,</w:t>
            </w:r>
            <w:r w:rsidRPr="005D77C6">
              <w:rPr>
                <w:lang w:val="nl-NL"/>
              </w:rPr>
              <w:t xml:space="preserve"> RO</w:t>
            </w:r>
            <w:r w:rsidR="000A1183" w:rsidRPr="005D77C6">
              <w:rPr>
                <w:lang w:val="nl-NL"/>
              </w:rPr>
              <w:t>,</w:t>
            </w:r>
            <w:r w:rsidRPr="005D77C6">
              <w:rPr>
                <w:lang w:val="nl-NL"/>
              </w:rPr>
              <w:t xml:space="preserve"> UK</w:t>
            </w:r>
            <w:r w:rsidR="000A1183" w:rsidRPr="005D77C6">
              <w:rPr>
                <w:lang w:val="nl-NL"/>
              </w:rPr>
              <w:t>,</w:t>
            </w:r>
            <w:r w:rsidRPr="005D77C6">
              <w:rPr>
                <w:lang w:val="nl-NL"/>
              </w:rPr>
              <w:t xml:space="preserve"> IFOAM</w:t>
            </w:r>
          </w:p>
        </w:tc>
        <w:tc>
          <w:tcPr>
            <w:tcW w:w="1008" w:type="pct"/>
          </w:tcPr>
          <w:p w:rsidR="0047103A" w:rsidRPr="002E1F66" w:rsidRDefault="001266A1">
            <w:pPr>
              <w:cnfStyle w:val="000000010000"/>
              <w:rPr>
                <w:lang w:val="en-GB"/>
              </w:rPr>
            </w:pPr>
            <w:r w:rsidRPr="002E1F66">
              <w:rPr>
                <w:lang w:val="en-GB"/>
              </w:rPr>
              <w:t>HR</w:t>
            </w:r>
            <w:r w:rsidR="000A1183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</w:t>
            </w:r>
            <w:r w:rsidR="0047103A" w:rsidRPr="002E1F66">
              <w:rPr>
                <w:lang w:val="en-GB"/>
              </w:rPr>
              <w:t>ES</w:t>
            </w:r>
          </w:p>
        </w:tc>
        <w:tc>
          <w:tcPr>
            <w:tcW w:w="1359" w:type="pct"/>
          </w:tcPr>
          <w:p w:rsidR="0047103A" w:rsidRDefault="0047103A" w:rsidP="00E21B8D">
            <w:pPr>
              <w:cnfStyle w:val="000000010000"/>
              <w:rPr>
                <w:lang w:val="en-GB"/>
              </w:rPr>
            </w:pPr>
            <w:r w:rsidRPr="002E1F66">
              <w:rPr>
                <w:lang w:val="en-GB"/>
              </w:rPr>
              <w:t>NO - not sure if supply covers demand</w:t>
            </w:r>
          </w:p>
          <w:p w:rsidR="00984050" w:rsidRPr="002E1F66" w:rsidRDefault="00984050" w:rsidP="00E21B8D">
            <w:pPr>
              <w:cnfStyle w:val="000000010000"/>
              <w:rPr>
                <w:lang w:val="en-GB"/>
              </w:rPr>
            </w:pPr>
            <w:r w:rsidRPr="00153A15">
              <w:rPr>
                <w:rFonts w:ascii="Verdana" w:eastAsiaTheme="minorEastAsia" w:hAnsi="Verdana"/>
                <w:b/>
                <w:bCs/>
                <w:color w:val="0F5494"/>
                <w:sz w:val="20"/>
                <w:szCs w:val="40"/>
                <w:highlight w:val="yellow"/>
              </w:rPr>
              <w:t>Tbc by ES</w:t>
            </w:r>
          </w:p>
        </w:tc>
      </w:tr>
      <w:tr w:rsidR="0039293A" w:rsidRPr="002E1F66" w:rsidTr="00984050">
        <w:trPr>
          <w:cnfStyle w:val="000000100000"/>
        </w:trPr>
        <w:tc>
          <w:tcPr>
            <w:cnfStyle w:val="001000000000"/>
            <w:tcW w:w="128" w:type="pct"/>
          </w:tcPr>
          <w:p w:rsidR="0047103A" w:rsidRPr="002E1F66" w:rsidRDefault="0047103A" w:rsidP="0058671D">
            <w:pPr>
              <w:pStyle w:val="Paragrafoelenco"/>
              <w:numPr>
                <w:ilvl w:val="0"/>
                <w:numId w:val="16"/>
              </w:numPr>
              <w:tabs>
                <w:tab w:val="left" w:pos="142"/>
              </w:tabs>
              <w:ind w:left="284"/>
              <w:rPr>
                <w:rFonts w:asciiTheme="minorHAnsi" w:hAnsiTheme="minorHAnsi"/>
                <w:color w:val="000000" w:themeColor="text1"/>
                <w:lang w:val="en-GB"/>
              </w:rPr>
            </w:pPr>
          </w:p>
        </w:tc>
        <w:tc>
          <w:tcPr>
            <w:tcW w:w="1319" w:type="pct"/>
          </w:tcPr>
          <w:p w:rsidR="0047103A" w:rsidRPr="002E1F66" w:rsidRDefault="0047103A" w:rsidP="0047103A">
            <w:pPr>
              <w:cnfStyle w:val="000000100000"/>
              <w:rPr>
                <w:color w:val="000000"/>
                <w:lang w:val="en-GB"/>
              </w:rPr>
            </w:pPr>
            <w:r w:rsidRPr="002E1F66">
              <w:rPr>
                <w:color w:val="000000"/>
                <w:lang w:val="en-GB"/>
              </w:rPr>
              <w:t>Rum, only obtained from cane sugar juice</w:t>
            </w:r>
          </w:p>
        </w:tc>
        <w:tc>
          <w:tcPr>
            <w:tcW w:w="1186" w:type="pct"/>
          </w:tcPr>
          <w:p w:rsidR="0047103A" w:rsidRPr="002E1F66" w:rsidRDefault="0047103A">
            <w:pPr>
              <w:cnfStyle w:val="000000100000"/>
              <w:rPr>
                <w:lang w:val="en-GB"/>
              </w:rPr>
            </w:pPr>
            <w:r w:rsidRPr="002E1F66">
              <w:rPr>
                <w:lang w:val="en-GB"/>
              </w:rPr>
              <w:t>AT</w:t>
            </w:r>
            <w:r w:rsidR="00461610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BE</w:t>
            </w:r>
            <w:r w:rsidR="00461610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BG</w:t>
            </w:r>
            <w:r w:rsidR="00461610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DK</w:t>
            </w:r>
            <w:r w:rsidR="00461610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FR</w:t>
            </w:r>
            <w:r w:rsidR="00461610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DE</w:t>
            </w:r>
            <w:r w:rsidR="00461610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IE</w:t>
            </w:r>
            <w:r w:rsidR="00461610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IT</w:t>
            </w:r>
            <w:r w:rsidR="00461610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NL</w:t>
            </w:r>
            <w:r w:rsidR="00461610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RO</w:t>
            </w:r>
            <w:r w:rsidR="00461610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UK</w:t>
            </w:r>
            <w:r w:rsidR="00461610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IFOAM</w:t>
            </w:r>
          </w:p>
        </w:tc>
        <w:tc>
          <w:tcPr>
            <w:tcW w:w="1008" w:type="pct"/>
          </w:tcPr>
          <w:p w:rsidR="0047103A" w:rsidRPr="002E1F66" w:rsidRDefault="0047103A">
            <w:pPr>
              <w:cnfStyle w:val="000000100000"/>
              <w:rPr>
                <w:lang w:val="en-GB"/>
              </w:rPr>
            </w:pPr>
            <w:r w:rsidRPr="002E1F66">
              <w:rPr>
                <w:lang w:val="en-GB"/>
              </w:rPr>
              <w:t>HR</w:t>
            </w:r>
          </w:p>
        </w:tc>
        <w:tc>
          <w:tcPr>
            <w:tcW w:w="1359" w:type="pct"/>
          </w:tcPr>
          <w:p w:rsidR="0047103A" w:rsidRPr="002E1F66" w:rsidRDefault="0047103A" w:rsidP="00E21B8D">
            <w:pPr>
              <w:cnfStyle w:val="000000100000"/>
              <w:rPr>
                <w:lang w:val="en-GB"/>
              </w:rPr>
            </w:pPr>
          </w:p>
        </w:tc>
      </w:tr>
      <w:tr w:rsidR="0039293A" w:rsidRPr="002E1F66" w:rsidTr="00984050">
        <w:trPr>
          <w:cnfStyle w:val="000000010000"/>
        </w:trPr>
        <w:tc>
          <w:tcPr>
            <w:cnfStyle w:val="001000000000"/>
            <w:tcW w:w="128" w:type="pct"/>
          </w:tcPr>
          <w:p w:rsidR="0047103A" w:rsidRPr="002E1F66" w:rsidRDefault="0047103A" w:rsidP="0058671D">
            <w:pPr>
              <w:pStyle w:val="Paragrafoelenco"/>
              <w:numPr>
                <w:ilvl w:val="0"/>
                <w:numId w:val="16"/>
              </w:numPr>
              <w:tabs>
                <w:tab w:val="left" w:pos="142"/>
              </w:tabs>
              <w:ind w:left="284"/>
              <w:rPr>
                <w:rFonts w:asciiTheme="minorHAnsi" w:hAnsiTheme="minorHAnsi"/>
                <w:color w:val="000000" w:themeColor="text1"/>
                <w:lang w:val="en-GB"/>
              </w:rPr>
            </w:pPr>
          </w:p>
        </w:tc>
        <w:tc>
          <w:tcPr>
            <w:tcW w:w="1319" w:type="pct"/>
          </w:tcPr>
          <w:p w:rsidR="0047103A" w:rsidRPr="002E1F66" w:rsidRDefault="0047103A" w:rsidP="0047103A">
            <w:pPr>
              <w:ind w:left="-108"/>
              <w:cnfStyle w:val="000000010000"/>
              <w:rPr>
                <w:color w:val="000000"/>
                <w:lang w:val="en-GB"/>
              </w:rPr>
            </w:pPr>
            <w:r w:rsidRPr="002E1F66">
              <w:rPr>
                <w:color w:val="000000"/>
                <w:lang w:val="en-GB"/>
              </w:rPr>
              <w:t>Kirsch prepared on the basis of fruits and flavourings as referred to in Article 27(1)(c)</w:t>
            </w:r>
          </w:p>
        </w:tc>
        <w:tc>
          <w:tcPr>
            <w:tcW w:w="1186" w:type="pct"/>
          </w:tcPr>
          <w:p w:rsidR="0047103A" w:rsidRPr="002E1F66" w:rsidRDefault="0047103A">
            <w:pPr>
              <w:cnfStyle w:val="000000010000"/>
              <w:rPr>
                <w:lang w:val="en-GB"/>
              </w:rPr>
            </w:pPr>
            <w:r w:rsidRPr="002E1F66">
              <w:rPr>
                <w:lang w:val="en-GB"/>
              </w:rPr>
              <w:t>AT</w:t>
            </w:r>
            <w:r w:rsidR="00461610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BE</w:t>
            </w:r>
            <w:r w:rsidR="00461610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BG</w:t>
            </w:r>
            <w:r w:rsidR="00461610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DK</w:t>
            </w:r>
            <w:r w:rsidR="00461610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FR</w:t>
            </w:r>
            <w:r w:rsidR="00461610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DE</w:t>
            </w:r>
            <w:r w:rsidR="00461610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IE</w:t>
            </w:r>
            <w:r w:rsidR="00461610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IT</w:t>
            </w:r>
            <w:r w:rsidR="00461610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NL</w:t>
            </w:r>
            <w:r w:rsidR="00461610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NO</w:t>
            </w:r>
            <w:r w:rsidR="00461610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RO</w:t>
            </w:r>
            <w:r w:rsidR="00461610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UK</w:t>
            </w:r>
            <w:r w:rsidR="00461610" w:rsidRPr="002E1F66">
              <w:rPr>
                <w:lang w:val="en-GB"/>
              </w:rPr>
              <w:t>,</w:t>
            </w:r>
            <w:r w:rsidR="001308B1" w:rsidRPr="002E1F66">
              <w:rPr>
                <w:lang w:val="en-GB"/>
              </w:rPr>
              <w:t xml:space="preserve"> IFOAM</w:t>
            </w:r>
          </w:p>
        </w:tc>
        <w:tc>
          <w:tcPr>
            <w:tcW w:w="1008" w:type="pct"/>
          </w:tcPr>
          <w:p w:rsidR="0047103A" w:rsidRPr="002E1F66" w:rsidRDefault="0047103A">
            <w:pPr>
              <w:cnfStyle w:val="000000010000"/>
              <w:rPr>
                <w:lang w:val="en-GB"/>
              </w:rPr>
            </w:pPr>
            <w:r w:rsidRPr="002E1F66">
              <w:rPr>
                <w:lang w:val="en-GB"/>
              </w:rPr>
              <w:t>HR</w:t>
            </w:r>
          </w:p>
        </w:tc>
        <w:tc>
          <w:tcPr>
            <w:tcW w:w="1359" w:type="pct"/>
          </w:tcPr>
          <w:p w:rsidR="0047103A" w:rsidRPr="002E1F66" w:rsidRDefault="0047103A" w:rsidP="00E21B8D">
            <w:pPr>
              <w:cnfStyle w:val="000000010000"/>
              <w:rPr>
                <w:lang w:val="en-GB"/>
              </w:rPr>
            </w:pPr>
          </w:p>
        </w:tc>
      </w:tr>
      <w:tr w:rsidR="0039293A" w:rsidRPr="008249D6" w:rsidTr="00984050">
        <w:trPr>
          <w:cnfStyle w:val="000000100000"/>
        </w:trPr>
        <w:tc>
          <w:tcPr>
            <w:cnfStyle w:val="001000000000"/>
            <w:tcW w:w="128" w:type="pct"/>
          </w:tcPr>
          <w:p w:rsidR="002E445C" w:rsidRPr="002E1F66" w:rsidRDefault="002E445C" w:rsidP="0058671D">
            <w:pPr>
              <w:pStyle w:val="Paragrafoelenco"/>
              <w:numPr>
                <w:ilvl w:val="0"/>
                <w:numId w:val="16"/>
              </w:numPr>
              <w:tabs>
                <w:tab w:val="left" w:pos="142"/>
              </w:tabs>
              <w:ind w:left="284"/>
              <w:rPr>
                <w:color w:val="000000" w:themeColor="text1"/>
                <w:lang w:val="en-GB"/>
              </w:rPr>
            </w:pPr>
          </w:p>
        </w:tc>
        <w:tc>
          <w:tcPr>
            <w:tcW w:w="1319" w:type="pct"/>
          </w:tcPr>
          <w:p w:rsidR="002E445C" w:rsidRPr="002E1F66" w:rsidRDefault="002E445C" w:rsidP="0047103A">
            <w:pPr>
              <w:ind w:left="-108"/>
              <w:cnfStyle w:val="000000100000"/>
              <w:rPr>
                <w:color w:val="000000"/>
                <w:lang w:val="en-GB"/>
              </w:rPr>
            </w:pPr>
            <w:r w:rsidRPr="002E1F66">
              <w:rPr>
                <w:color w:val="000000"/>
                <w:lang w:val="en-GB"/>
              </w:rPr>
              <w:t>Aquatic organisms, not originating from aquaculture, and permitted in no- organic foodstuffs preparation</w:t>
            </w:r>
          </w:p>
        </w:tc>
        <w:tc>
          <w:tcPr>
            <w:tcW w:w="1186" w:type="pct"/>
          </w:tcPr>
          <w:p w:rsidR="002E445C" w:rsidRPr="002E1F66" w:rsidRDefault="002E445C">
            <w:pPr>
              <w:cnfStyle w:val="000000100000"/>
              <w:rPr>
                <w:lang w:val="en-GB"/>
              </w:rPr>
            </w:pPr>
          </w:p>
        </w:tc>
        <w:tc>
          <w:tcPr>
            <w:tcW w:w="1008" w:type="pct"/>
          </w:tcPr>
          <w:p w:rsidR="008615D6" w:rsidRPr="002E1F66" w:rsidRDefault="008615D6" w:rsidP="008615D6">
            <w:pPr>
              <w:cnfStyle w:val="000000100000"/>
              <w:rPr>
                <w:lang w:val="en-GB"/>
              </w:rPr>
            </w:pPr>
            <w:r w:rsidRPr="002E1F66">
              <w:rPr>
                <w:lang w:val="en-GB"/>
              </w:rPr>
              <w:t xml:space="preserve">NO - We support to keep this in Annex IX. We have received information about use of </w:t>
            </w:r>
            <w:r w:rsidRPr="002E1F66">
              <w:rPr>
                <w:b/>
                <w:bCs/>
                <w:lang w:val="en-GB"/>
              </w:rPr>
              <w:t>wild oyster</w:t>
            </w:r>
            <w:r w:rsidRPr="002E1F66">
              <w:rPr>
                <w:lang w:val="en-GB"/>
              </w:rPr>
              <w:t xml:space="preserve"> as an ingredient in organic product (below 5% of agricultural ingredients).</w:t>
            </w:r>
          </w:p>
          <w:p w:rsidR="001308B1" w:rsidRPr="002E1F66" w:rsidRDefault="008615D6" w:rsidP="008615D6">
            <w:pPr>
              <w:cnfStyle w:val="000000100000"/>
              <w:rPr>
                <w:lang w:val="en-GB"/>
              </w:rPr>
            </w:pPr>
            <w:r w:rsidRPr="002E1F66">
              <w:rPr>
                <w:lang w:val="en-GB"/>
              </w:rPr>
              <w:t>We consider ingredients like wild fish/oyster as not organic or from aquaculture production, but as an animal aquatic organism from this category in point 3.</w:t>
            </w:r>
          </w:p>
        </w:tc>
        <w:tc>
          <w:tcPr>
            <w:tcW w:w="1359" w:type="pct"/>
          </w:tcPr>
          <w:p w:rsidR="002E445C" w:rsidRDefault="001308B1" w:rsidP="00E21B8D">
            <w:pPr>
              <w:cnfStyle w:val="000000100000"/>
              <w:rPr>
                <w:bCs/>
                <w:lang w:val="en-GB"/>
              </w:rPr>
            </w:pPr>
            <w:r w:rsidRPr="002E1F66">
              <w:rPr>
                <w:lang w:val="en-GB"/>
              </w:rPr>
              <w:t>IFOAM –</w:t>
            </w:r>
            <w:r w:rsidRPr="002E1F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/>
              </w:rPr>
              <w:t xml:space="preserve"> '</w:t>
            </w:r>
            <w:r w:rsidRPr="002E1F66">
              <w:rPr>
                <w:bCs/>
                <w:lang w:val="en-GB"/>
              </w:rPr>
              <w:t>Aquatic organisms' leaves room for interpretation, a clarification is needed</w:t>
            </w:r>
          </w:p>
          <w:p w:rsidR="00984050" w:rsidRPr="002E1F66" w:rsidRDefault="00984050" w:rsidP="00984050">
            <w:pPr>
              <w:cnfStyle w:val="000000100000"/>
              <w:rPr>
                <w:lang w:val="en-GB"/>
              </w:rPr>
            </w:pPr>
            <w:r w:rsidRPr="00153A15">
              <w:rPr>
                <w:rFonts w:ascii="Verdana" w:eastAsiaTheme="minorEastAsia" w:hAnsi="Verdana"/>
                <w:b/>
                <w:bCs/>
                <w:color w:val="0F5494"/>
                <w:sz w:val="20"/>
                <w:szCs w:val="40"/>
                <w:highlight w:val="yellow"/>
              </w:rPr>
              <w:t xml:space="preserve">Tbc </w:t>
            </w:r>
            <w:r>
              <w:rPr>
                <w:rFonts w:ascii="Verdana" w:eastAsiaTheme="minorEastAsia" w:hAnsi="Verdana"/>
                <w:b/>
                <w:bCs/>
                <w:color w:val="0F5494"/>
                <w:sz w:val="20"/>
                <w:szCs w:val="40"/>
              </w:rPr>
              <w:t xml:space="preserve"> </w:t>
            </w:r>
          </w:p>
        </w:tc>
      </w:tr>
      <w:tr w:rsidR="0039293A" w:rsidRPr="008249D6" w:rsidTr="00984050">
        <w:trPr>
          <w:cnfStyle w:val="000000010000"/>
        </w:trPr>
        <w:tc>
          <w:tcPr>
            <w:cnfStyle w:val="001000000000"/>
            <w:tcW w:w="128" w:type="pct"/>
          </w:tcPr>
          <w:p w:rsidR="0047103A" w:rsidRPr="002E1F66" w:rsidRDefault="0047103A" w:rsidP="0058671D">
            <w:pPr>
              <w:pStyle w:val="Paragrafoelenco"/>
              <w:numPr>
                <w:ilvl w:val="0"/>
                <w:numId w:val="16"/>
              </w:numPr>
              <w:tabs>
                <w:tab w:val="left" w:pos="142"/>
              </w:tabs>
              <w:ind w:left="284"/>
              <w:rPr>
                <w:rFonts w:asciiTheme="minorHAnsi" w:hAnsiTheme="minorHAnsi"/>
                <w:color w:val="000000" w:themeColor="text1"/>
                <w:lang w:val="en-GB"/>
              </w:rPr>
            </w:pPr>
          </w:p>
        </w:tc>
        <w:tc>
          <w:tcPr>
            <w:tcW w:w="1319" w:type="pct"/>
          </w:tcPr>
          <w:p w:rsidR="0047103A" w:rsidRPr="002E1F66" w:rsidRDefault="002E1F66" w:rsidP="0047103A">
            <w:pPr>
              <w:cnfStyle w:val="000000010000"/>
              <w:rPr>
                <w:color w:val="000000"/>
                <w:lang w:val="en-GB"/>
              </w:rPr>
            </w:pPr>
            <w:r w:rsidRPr="002E1F66">
              <w:rPr>
                <w:color w:val="000000"/>
                <w:lang w:val="en-GB"/>
              </w:rPr>
              <w:t>Gelatine</w:t>
            </w:r>
            <w:r w:rsidR="0047103A" w:rsidRPr="002E1F66">
              <w:rPr>
                <w:b/>
                <w:bCs/>
                <w:color w:val="000000"/>
                <w:lang w:val="en-GB"/>
              </w:rPr>
              <w:t xml:space="preserve"> </w:t>
            </w:r>
            <w:r w:rsidR="0047103A" w:rsidRPr="002E1F66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1186" w:type="pct"/>
          </w:tcPr>
          <w:p w:rsidR="008C63D4" w:rsidRPr="002E1F66" w:rsidRDefault="0047103A" w:rsidP="008C63D4">
            <w:pPr>
              <w:cnfStyle w:val="000000010000"/>
              <w:rPr>
                <w:lang w:val="en-GB"/>
              </w:rPr>
            </w:pPr>
            <w:r w:rsidRPr="002E1F66">
              <w:rPr>
                <w:lang w:val="en-GB"/>
              </w:rPr>
              <w:t>AT,</w:t>
            </w:r>
            <w:r w:rsidR="008468E9" w:rsidRPr="002E1F66">
              <w:rPr>
                <w:lang w:val="en-GB"/>
              </w:rPr>
              <w:t xml:space="preserve"> </w:t>
            </w:r>
            <w:r w:rsidR="009B4C62" w:rsidRPr="002E1F66">
              <w:rPr>
                <w:lang w:val="en-GB"/>
              </w:rPr>
              <w:t>BE,</w:t>
            </w:r>
            <w:r w:rsidR="00F14C76" w:rsidRPr="002E1F66">
              <w:rPr>
                <w:lang w:val="en-GB"/>
              </w:rPr>
              <w:t xml:space="preserve"> </w:t>
            </w:r>
            <w:r w:rsidRPr="002E1F66">
              <w:rPr>
                <w:lang w:val="en-GB"/>
              </w:rPr>
              <w:t>FR, IE, IT</w:t>
            </w:r>
            <w:r w:rsidR="00E61F6E" w:rsidRPr="002E1F66">
              <w:rPr>
                <w:lang w:val="en-GB"/>
              </w:rPr>
              <w:t xml:space="preserve">, </w:t>
            </w:r>
            <w:r w:rsidR="009B4C62" w:rsidRPr="002E1F66">
              <w:rPr>
                <w:lang w:val="en-GB"/>
              </w:rPr>
              <w:t xml:space="preserve">UK </w:t>
            </w:r>
            <w:r w:rsidR="001308B1" w:rsidRPr="002E1F66">
              <w:rPr>
                <w:lang w:val="en-GB"/>
              </w:rPr>
              <w:t xml:space="preserve">IFOAM </w:t>
            </w:r>
            <w:r w:rsidR="009B4C62" w:rsidRPr="002E1F66">
              <w:rPr>
                <w:lang w:val="en-GB"/>
              </w:rPr>
              <w:t>- from pork</w:t>
            </w:r>
            <w:r w:rsidR="00C50960" w:rsidRPr="002E1F66">
              <w:rPr>
                <w:lang w:val="en-GB"/>
              </w:rPr>
              <w:t xml:space="preserve"> can be withdrawn</w:t>
            </w:r>
          </w:p>
          <w:p w:rsidR="0047103A" w:rsidRPr="002E1F66" w:rsidRDefault="008C63D4" w:rsidP="002E445C">
            <w:pPr>
              <w:cnfStyle w:val="000000010000"/>
              <w:rPr>
                <w:lang w:val="en-GB"/>
              </w:rPr>
            </w:pPr>
            <w:r w:rsidRPr="002E1F66">
              <w:rPr>
                <w:lang w:val="en-GB"/>
              </w:rPr>
              <w:t>BG</w:t>
            </w:r>
            <w:r w:rsidR="00C751CB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</w:t>
            </w:r>
            <w:r w:rsidR="00C751CB" w:rsidRPr="002E1F66">
              <w:rPr>
                <w:lang w:val="en-GB"/>
              </w:rPr>
              <w:t>DE</w:t>
            </w:r>
            <w:r w:rsidR="002E445C" w:rsidRPr="002E1F66">
              <w:rPr>
                <w:lang w:val="en-GB"/>
              </w:rPr>
              <w:t>,</w:t>
            </w:r>
            <w:r w:rsidR="00C50960" w:rsidRPr="002E1F66">
              <w:rPr>
                <w:lang w:val="en-GB"/>
              </w:rPr>
              <w:t xml:space="preserve"> </w:t>
            </w:r>
            <w:r w:rsidR="002E445C" w:rsidRPr="002E1F66">
              <w:rPr>
                <w:lang w:val="en-GB"/>
              </w:rPr>
              <w:t>NL</w:t>
            </w:r>
            <w:r w:rsidR="00E61F6E" w:rsidRPr="002E1F66">
              <w:rPr>
                <w:lang w:val="en-GB"/>
              </w:rPr>
              <w:t xml:space="preserve">, NO, </w:t>
            </w:r>
            <w:r w:rsidR="001B5266" w:rsidRPr="002E1F66">
              <w:rPr>
                <w:lang w:val="en-GB"/>
              </w:rPr>
              <w:t>RO</w:t>
            </w:r>
          </w:p>
        </w:tc>
        <w:tc>
          <w:tcPr>
            <w:tcW w:w="1008" w:type="pct"/>
          </w:tcPr>
          <w:p w:rsidR="001308B1" w:rsidRPr="002E1F66" w:rsidRDefault="00F14C76">
            <w:pPr>
              <w:cnfStyle w:val="000000010000"/>
              <w:rPr>
                <w:lang w:val="en-GB"/>
              </w:rPr>
            </w:pPr>
            <w:r w:rsidRPr="002E1F66">
              <w:rPr>
                <w:lang w:val="en-GB"/>
              </w:rPr>
              <w:t>HR</w:t>
            </w:r>
            <w:r w:rsidR="001308B1" w:rsidRPr="002E1F66">
              <w:rPr>
                <w:lang w:val="en-GB"/>
              </w:rPr>
              <w:t xml:space="preserve"> </w:t>
            </w:r>
          </w:p>
          <w:p w:rsidR="001B5266" w:rsidRPr="002E1F66" w:rsidRDefault="00495969" w:rsidP="001B5266">
            <w:pPr>
              <w:cnfStyle w:val="000000010000"/>
              <w:rPr>
                <w:lang w:val="en-GB"/>
              </w:rPr>
            </w:pPr>
            <w:r w:rsidRPr="002E1F66">
              <w:rPr>
                <w:lang w:val="en-GB"/>
              </w:rPr>
              <w:t xml:space="preserve">BE, HU, </w:t>
            </w:r>
            <w:r w:rsidR="001308B1" w:rsidRPr="002E1F66">
              <w:rPr>
                <w:lang w:val="en-GB"/>
              </w:rPr>
              <w:t xml:space="preserve">UK, IFOAM - </w:t>
            </w:r>
            <w:r w:rsidR="002E1F66" w:rsidRPr="002E1F66">
              <w:rPr>
                <w:lang w:val="en-GB"/>
              </w:rPr>
              <w:t>gelatine</w:t>
            </w:r>
            <w:r w:rsidR="001308B1" w:rsidRPr="002E1F66">
              <w:rPr>
                <w:lang w:val="en-GB"/>
              </w:rPr>
              <w:t xml:space="preserve"> other than from pork should stay</w:t>
            </w:r>
            <w:r w:rsidR="001B5266" w:rsidRPr="002E1F66">
              <w:rPr>
                <w:lang w:val="en-GB"/>
              </w:rPr>
              <w:t xml:space="preserve"> </w:t>
            </w:r>
          </w:p>
          <w:p w:rsidR="00D94521" w:rsidRPr="002E1F66" w:rsidRDefault="001B5266">
            <w:pPr>
              <w:cnfStyle w:val="000000010000"/>
              <w:rPr>
                <w:lang w:val="en-GB"/>
              </w:rPr>
            </w:pPr>
            <w:r w:rsidRPr="002E1F66">
              <w:rPr>
                <w:lang w:val="en-GB"/>
              </w:rPr>
              <w:t>CZ - from pork should stay?</w:t>
            </w:r>
          </w:p>
        </w:tc>
        <w:tc>
          <w:tcPr>
            <w:tcW w:w="1359" w:type="pct"/>
          </w:tcPr>
          <w:p w:rsidR="0047103A" w:rsidRPr="00984050" w:rsidRDefault="00984050" w:rsidP="00E21B8D">
            <w:pPr>
              <w:cnfStyle w:val="000000010000"/>
              <w:rPr>
                <w:lang w:val="en-GB"/>
              </w:rPr>
            </w:pPr>
            <w:r w:rsidRPr="00984050">
              <w:rPr>
                <w:rFonts w:ascii="Verdana" w:eastAsiaTheme="minorEastAsia" w:hAnsi="Verdana"/>
                <w:b/>
                <w:bCs/>
                <w:color w:val="0F5494"/>
                <w:sz w:val="20"/>
                <w:szCs w:val="40"/>
                <w:highlight w:val="yellow"/>
                <w:lang w:val="en-GB"/>
              </w:rPr>
              <w:t>From pork to be withdrawn</w:t>
            </w:r>
            <w:r w:rsidRPr="00984050">
              <w:rPr>
                <w:rFonts w:ascii="Verdana" w:eastAsiaTheme="minorEastAsia" w:hAnsi="Verdana"/>
                <w:b/>
                <w:bCs/>
                <w:color w:val="0F5494"/>
                <w:sz w:val="20"/>
                <w:szCs w:val="40"/>
                <w:lang w:val="en-GB"/>
              </w:rPr>
              <w:t xml:space="preserve"> </w:t>
            </w:r>
          </w:p>
        </w:tc>
      </w:tr>
      <w:tr w:rsidR="0039293A" w:rsidRPr="008249D6" w:rsidTr="00984050">
        <w:trPr>
          <w:cnfStyle w:val="000000100000"/>
        </w:trPr>
        <w:tc>
          <w:tcPr>
            <w:cnfStyle w:val="001000000000"/>
            <w:tcW w:w="128" w:type="pct"/>
          </w:tcPr>
          <w:p w:rsidR="0047103A" w:rsidRPr="002E1F66" w:rsidRDefault="0047103A" w:rsidP="0058671D">
            <w:pPr>
              <w:pStyle w:val="Paragrafoelenco"/>
              <w:numPr>
                <w:ilvl w:val="0"/>
                <w:numId w:val="16"/>
              </w:numPr>
              <w:tabs>
                <w:tab w:val="left" w:pos="142"/>
              </w:tabs>
              <w:ind w:left="284"/>
              <w:rPr>
                <w:rFonts w:asciiTheme="minorHAnsi" w:hAnsiTheme="minorHAnsi"/>
                <w:color w:val="000000" w:themeColor="text1"/>
                <w:lang w:val="en-GB"/>
              </w:rPr>
            </w:pPr>
          </w:p>
        </w:tc>
        <w:tc>
          <w:tcPr>
            <w:tcW w:w="1319" w:type="pct"/>
          </w:tcPr>
          <w:p w:rsidR="0047103A" w:rsidRPr="002E1F66" w:rsidRDefault="0047103A" w:rsidP="00342971">
            <w:pPr>
              <w:cnfStyle w:val="000000100000"/>
              <w:rPr>
                <w:color w:val="000000"/>
                <w:lang w:val="en-GB"/>
              </w:rPr>
            </w:pPr>
            <w:r w:rsidRPr="002E1F66">
              <w:rPr>
                <w:color w:val="000000"/>
                <w:lang w:val="en-GB"/>
              </w:rPr>
              <w:t xml:space="preserve">Whey powder </w:t>
            </w:r>
            <w:r w:rsidRPr="005D77C6">
              <w:rPr>
                <w:b/>
                <w:color w:val="00B050"/>
                <w:lang w:val="en-GB"/>
              </w:rPr>
              <w:t>‘</w:t>
            </w:r>
            <w:proofErr w:type="spellStart"/>
            <w:r w:rsidRPr="005D77C6">
              <w:rPr>
                <w:b/>
                <w:i/>
                <w:iCs/>
                <w:color w:val="00B050"/>
                <w:lang w:val="en-GB"/>
              </w:rPr>
              <w:t>herasuola</w:t>
            </w:r>
            <w:proofErr w:type="spellEnd"/>
            <w:r w:rsidRPr="005D77C6">
              <w:rPr>
                <w:b/>
                <w:color w:val="00B050"/>
                <w:lang w:val="en-GB"/>
              </w:rPr>
              <w:t>’</w:t>
            </w:r>
            <w:r w:rsidR="005D77C6" w:rsidRPr="005D77C6">
              <w:rPr>
                <w:b/>
                <w:color w:val="00B050"/>
                <w:lang w:val="en-GB"/>
              </w:rPr>
              <w:t xml:space="preserve"> </w:t>
            </w:r>
          </w:p>
        </w:tc>
        <w:tc>
          <w:tcPr>
            <w:tcW w:w="1186" w:type="pct"/>
          </w:tcPr>
          <w:p w:rsidR="0047103A" w:rsidRPr="002E1F66" w:rsidRDefault="0047103A">
            <w:pPr>
              <w:cnfStyle w:val="000000100000"/>
              <w:rPr>
                <w:lang w:val="en-GB"/>
              </w:rPr>
            </w:pPr>
            <w:r w:rsidRPr="002E1F66">
              <w:rPr>
                <w:lang w:val="en-GB"/>
              </w:rPr>
              <w:t>BE</w:t>
            </w:r>
            <w:r w:rsidR="001B5266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BG</w:t>
            </w:r>
            <w:r w:rsidR="001B5266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CZ</w:t>
            </w:r>
            <w:r w:rsidR="001B5266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FR</w:t>
            </w:r>
            <w:r w:rsidR="001B5266" w:rsidRPr="002E1F66">
              <w:rPr>
                <w:lang w:val="en-GB"/>
              </w:rPr>
              <w:t>,</w:t>
            </w:r>
            <w:r w:rsidR="00B1318F" w:rsidRPr="002E1F66">
              <w:rPr>
                <w:lang w:val="en-GB"/>
              </w:rPr>
              <w:t xml:space="preserve"> HU,</w:t>
            </w:r>
            <w:r w:rsidRPr="002E1F66">
              <w:rPr>
                <w:lang w:val="en-GB"/>
              </w:rPr>
              <w:t xml:space="preserve"> DE</w:t>
            </w:r>
            <w:r w:rsidR="001B5266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IE</w:t>
            </w:r>
            <w:r w:rsidR="001B5266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IT</w:t>
            </w:r>
            <w:r w:rsidR="001B5266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NO</w:t>
            </w:r>
            <w:r w:rsidR="001B5266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RO</w:t>
            </w:r>
            <w:r w:rsidR="001B5266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UK</w:t>
            </w:r>
          </w:p>
        </w:tc>
        <w:tc>
          <w:tcPr>
            <w:tcW w:w="1008" w:type="pct"/>
          </w:tcPr>
          <w:p w:rsidR="0047103A" w:rsidRPr="002E1F66" w:rsidRDefault="0047103A">
            <w:pPr>
              <w:cnfStyle w:val="000000100000"/>
              <w:rPr>
                <w:lang w:val="en-GB"/>
              </w:rPr>
            </w:pPr>
            <w:r w:rsidRPr="002E1F66">
              <w:rPr>
                <w:lang w:val="en-GB"/>
              </w:rPr>
              <w:t>HR</w:t>
            </w:r>
            <w:r w:rsidR="001B5266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FI</w:t>
            </w:r>
            <w:r w:rsidR="001B5266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NL</w:t>
            </w:r>
            <w:r w:rsidR="001B5266" w:rsidRPr="002E1F66">
              <w:rPr>
                <w:lang w:val="en-GB"/>
              </w:rPr>
              <w:t>,</w:t>
            </w:r>
            <w:r w:rsidRPr="002E1F66">
              <w:rPr>
                <w:lang w:val="en-GB"/>
              </w:rPr>
              <w:t xml:space="preserve"> IFOAM</w:t>
            </w:r>
          </w:p>
        </w:tc>
        <w:tc>
          <w:tcPr>
            <w:tcW w:w="1359" w:type="pct"/>
          </w:tcPr>
          <w:p w:rsidR="0047103A" w:rsidRPr="002E1F66" w:rsidRDefault="0047103A" w:rsidP="00E21B8D">
            <w:pPr>
              <w:cnfStyle w:val="000000100000"/>
              <w:rPr>
                <w:lang w:val="en-GB"/>
              </w:rPr>
            </w:pPr>
            <w:r w:rsidRPr="002E1F66">
              <w:rPr>
                <w:lang w:val="en-GB"/>
              </w:rPr>
              <w:t xml:space="preserve">UK - </w:t>
            </w:r>
            <w:r w:rsidR="00B54704" w:rsidRPr="002E1F66">
              <w:rPr>
                <w:lang w:val="en-GB"/>
              </w:rPr>
              <w:t xml:space="preserve">We are seeking clarity on this as normal whey powder is available. </w:t>
            </w:r>
            <w:proofErr w:type="spellStart"/>
            <w:r w:rsidR="00B54704" w:rsidRPr="002E1F66">
              <w:rPr>
                <w:lang w:val="en-GB"/>
              </w:rPr>
              <w:t>Herasuola</w:t>
            </w:r>
            <w:proofErr w:type="spellEnd"/>
            <w:r w:rsidR="00B54704" w:rsidRPr="002E1F66">
              <w:rPr>
                <w:lang w:val="en-GB"/>
              </w:rPr>
              <w:t xml:space="preserve"> is not a term used in the UK, so if this is to be included the entry needs to be clear on what '</w:t>
            </w:r>
            <w:proofErr w:type="spellStart"/>
            <w:r w:rsidR="00B54704" w:rsidRPr="002E1F66">
              <w:rPr>
                <w:lang w:val="en-GB"/>
              </w:rPr>
              <w:t>herasuola</w:t>
            </w:r>
            <w:proofErr w:type="spellEnd"/>
            <w:r w:rsidR="00B54704" w:rsidRPr="002E1F66">
              <w:rPr>
                <w:lang w:val="en-GB"/>
              </w:rPr>
              <w:t>' is.</w:t>
            </w:r>
          </w:p>
          <w:p w:rsidR="00770D32" w:rsidRPr="002E1F66" w:rsidRDefault="002E1F66" w:rsidP="00770D32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 xml:space="preserve">FI - </w:t>
            </w:r>
            <w:proofErr w:type="spellStart"/>
            <w:r>
              <w:rPr>
                <w:lang w:val="en-GB"/>
              </w:rPr>
              <w:t>Herasuola</w:t>
            </w:r>
            <w:proofErr w:type="spellEnd"/>
            <w:r w:rsidR="00770D32" w:rsidRPr="002E1F66">
              <w:rPr>
                <w:lang w:val="en-GB"/>
              </w:rPr>
              <w:t xml:space="preserve">, better described as Mineral milk powder (of whey). </w:t>
            </w:r>
          </w:p>
          <w:p w:rsidR="00770D32" w:rsidRPr="002E1F66" w:rsidRDefault="00770D32" w:rsidP="00770D32">
            <w:pPr>
              <w:cnfStyle w:val="000000100000"/>
              <w:rPr>
                <w:lang w:val="en-GB"/>
              </w:rPr>
            </w:pPr>
            <w:r w:rsidRPr="002E1F66">
              <w:rPr>
                <w:lang w:val="en-GB"/>
              </w:rPr>
              <w:t>Not available as from organic production. Suggestion to keep this product in the annex.</w:t>
            </w:r>
          </w:p>
          <w:p w:rsidR="00CC307B" w:rsidRDefault="00CC307B" w:rsidP="00770D32">
            <w:pPr>
              <w:cnfStyle w:val="000000100000"/>
              <w:rPr>
                <w:lang w:val="en-GB"/>
              </w:rPr>
            </w:pPr>
            <w:r w:rsidRPr="002E1F66">
              <w:rPr>
                <w:lang w:val="en-GB"/>
              </w:rPr>
              <w:t>IFOAM - the correct terminology would be whey salt "</w:t>
            </w:r>
            <w:proofErr w:type="spellStart"/>
            <w:r w:rsidRPr="002E1F66">
              <w:rPr>
                <w:lang w:val="en-GB"/>
              </w:rPr>
              <w:t>herasuola</w:t>
            </w:r>
            <w:proofErr w:type="spellEnd"/>
            <w:r w:rsidRPr="002E1F66">
              <w:rPr>
                <w:lang w:val="en-GB"/>
              </w:rPr>
              <w:t>"</w:t>
            </w:r>
          </w:p>
          <w:p w:rsidR="00984050" w:rsidRPr="002E1F66" w:rsidRDefault="00984050" w:rsidP="00984050">
            <w:pPr>
              <w:cnfStyle w:val="000000100000"/>
              <w:rPr>
                <w:lang w:val="en-GB"/>
              </w:rPr>
            </w:pPr>
            <w:r w:rsidRPr="00153A15">
              <w:rPr>
                <w:rFonts w:ascii="Verdana" w:eastAsiaTheme="minorEastAsia" w:hAnsi="Verdana"/>
                <w:b/>
                <w:bCs/>
                <w:color w:val="0F5494"/>
                <w:sz w:val="20"/>
                <w:szCs w:val="40"/>
                <w:highlight w:val="yellow"/>
              </w:rPr>
              <w:t xml:space="preserve">Tbc </w:t>
            </w:r>
            <w:r w:rsidRPr="00984050">
              <w:rPr>
                <w:rFonts w:ascii="Verdana" w:eastAsiaTheme="minorEastAsia" w:hAnsi="Verdana"/>
                <w:b/>
                <w:bCs/>
                <w:color w:val="0F5494"/>
                <w:sz w:val="20"/>
                <w:szCs w:val="40"/>
                <w:highlight w:val="yellow"/>
              </w:rPr>
              <w:t>by FI</w:t>
            </w:r>
          </w:p>
        </w:tc>
      </w:tr>
    </w:tbl>
    <w:p w:rsidR="00AE252C" w:rsidRDefault="00AE252C">
      <w:pPr>
        <w:rPr>
          <w:lang w:val="en-GB"/>
        </w:rPr>
      </w:pPr>
    </w:p>
    <w:p w:rsidR="00984050" w:rsidRDefault="00984050" w:rsidP="00153A15">
      <w:pPr>
        <w:pStyle w:val="NormaleWeb"/>
        <w:spacing w:before="96"/>
        <w:jc w:val="center"/>
        <w:rPr>
          <w:rFonts w:ascii="Verdana" w:eastAsiaTheme="minorEastAsia" w:hAnsi="Verdana"/>
          <w:b/>
          <w:bCs/>
          <w:color w:val="0F5494"/>
          <w:sz w:val="20"/>
          <w:szCs w:val="40"/>
          <w:highlight w:val="yellow"/>
        </w:rPr>
      </w:pPr>
    </w:p>
    <w:p w:rsidR="008249D6" w:rsidRPr="00153A15" w:rsidRDefault="008249D6" w:rsidP="00153A15">
      <w:pPr>
        <w:pStyle w:val="NormaleWeb"/>
        <w:spacing w:before="96"/>
        <w:jc w:val="center"/>
        <w:rPr>
          <w:rFonts w:ascii="Verdana" w:eastAsiaTheme="minorEastAsia" w:hAnsi="Verdana"/>
          <w:b/>
          <w:bCs/>
          <w:color w:val="0F5494"/>
          <w:sz w:val="20"/>
          <w:szCs w:val="40"/>
          <w:highlight w:val="yellow"/>
        </w:rPr>
      </w:pPr>
      <w:r>
        <w:rPr>
          <w:rFonts w:ascii="Verdana" w:eastAsiaTheme="minorEastAsia" w:hAnsi="Verdana"/>
          <w:b/>
          <w:bCs/>
          <w:color w:val="0F5494"/>
          <w:sz w:val="20"/>
          <w:szCs w:val="40"/>
          <w:highlight w:val="yellow"/>
        </w:rPr>
        <w:t xml:space="preserve">The following products and substances currently listed in Annex IX </w:t>
      </w:r>
      <w:r w:rsidR="0039293A">
        <w:rPr>
          <w:rFonts w:ascii="Verdana" w:eastAsiaTheme="minorEastAsia" w:hAnsi="Verdana"/>
          <w:b/>
          <w:bCs/>
          <w:color w:val="0F5494"/>
          <w:sz w:val="20"/>
          <w:szCs w:val="40"/>
          <w:highlight w:val="yellow"/>
        </w:rPr>
        <w:t>poss</w:t>
      </w:r>
      <w:r w:rsidR="00153A15">
        <w:rPr>
          <w:rFonts w:ascii="Verdana" w:eastAsiaTheme="minorEastAsia" w:hAnsi="Verdana"/>
          <w:b/>
          <w:bCs/>
          <w:color w:val="0F5494"/>
          <w:sz w:val="20"/>
          <w:szCs w:val="40"/>
          <w:highlight w:val="yellow"/>
        </w:rPr>
        <w:t>. could</w:t>
      </w:r>
      <w:r>
        <w:rPr>
          <w:rFonts w:ascii="Verdana" w:eastAsiaTheme="minorEastAsia" w:hAnsi="Verdana"/>
          <w:b/>
          <w:bCs/>
          <w:color w:val="0F5494"/>
          <w:sz w:val="20"/>
          <w:szCs w:val="40"/>
          <w:highlight w:val="yellow"/>
        </w:rPr>
        <w:t xml:space="preserve"> stay on the list</w:t>
      </w:r>
      <w:r w:rsidR="00153A15">
        <w:rPr>
          <w:rFonts w:ascii="Verdana" w:eastAsiaTheme="minorEastAsia" w:hAnsi="Verdana"/>
          <w:b/>
          <w:bCs/>
          <w:color w:val="0F5494"/>
          <w:sz w:val="20"/>
          <w:szCs w:val="40"/>
          <w:highlight w:val="yellow"/>
        </w:rPr>
        <w:t xml:space="preserve"> - a</w:t>
      </w:r>
      <w:r>
        <w:rPr>
          <w:rFonts w:ascii="Verdana" w:eastAsiaTheme="minorEastAsia" w:hAnsi="Verdana"/>
          <w:b/>
          <w:bCs/>
          <w:color w:val="0F5494"/>
          <w:sz w:val="20"/>
          <w:szCs w:val="40"/>
          <w:highlight w:val="yellow"/>
        </w:rPr>
        <w:t xml:space="preserve">greed </w:t>
      </w:r>
      <w:r w:rsidRPr="008249D6">
        <w:rPr>
          <w:rFonts w:ascii="Verdana" w:eastAsiaTheme="minorEastAsia" w:hAnsi="Verdana"/>
          <w:b/>
          <w:bCs/>
          <w:color w:val="0F5494"/>
          <w:sz w:val="20"/>
          <w:szCs w:val="40"/>
          <w:highlight w:val="yellow"/>
        </w:rPr>
        <w:t>at the COP on 17/04/2018</w:t>
      </w:r>
    </w:p>
    <w:tbl>
      <w:tblPr>
        <w:tblStyle w:val="Grigliachiara-Colore1"/>
        <w:tblW w:w="5312" w:type="pct"/>
        <w:tblInd w:w="-459" w:type="dxa"/>
        <w:tblLook w:val="04A0"/>
      </w:tblPr>
      <w:tblGrid>
        <w:gridCol w:w="423"/>
        <w:gridCol w:w="4256"/>
        <w:gridCol w:w="3830"/>
        <w:gridCol w:w="3261"/>
        <w:gridCol w:w="4389"/>
      </w:tblGrid>
      <w:tr w:rsidR="00153A15" w:rsidRPr="002E1F66" w:rsidTr="00984050">
        <w:trPr>
          <w:cnfStyle w:val="100000000000"/>
          <w:tblHeader/>
        </w:trPr>
        <w:tc>
          <w:tcPr>
            <w:cnfStyle w:val="001000000000"/>
            <w:tcW w:w="131" w:type="pct"/>
          </w:tcPr>
          <w:p w:rsidR="0039293A" w:rsidRPr="002E1F66" w:rsidRDefault="0039293A" w:rsidP="00064135">
            <w:pPr>
              <w:rPr>
                <w:lang w:val="en-GB"/>
              </w:rPr>
            </w:pPr>
          </w:p>
        </w:tc>
        <w:tc>
          <w:tcPr>
            <w:tcW w:w="1317" w:type="pct"/>
          </w:tcPr>
          <w:p w:rsidR="0039293A" w:rsidRPr="002E1F66" w:rsidRDefault="0039293A" w:rsidP="00064135">
            <w:pPr>
              <w:cnfStyle w:val="100000000000"/>
              <w:rPr>
                <w:lang w:val="en-GB"/>
              </w:rPr>
            </w:pPr>
            <w:r w:rsidRPr="002E1F66">
              <w:rPr>
                <w:lang w:val="en-GB"/>
              </w:rPr>
              <w:t xml:space="preserve">Product/Substance to </w:t>
            </w:r>
            <w:r w:rsidRPr="002E1F66">
              <w:rPr>
                <w:highlight w:val="yellow"/>
                <w:lang w:val="en-GB"/>
              </w:rPr>
              <w:t>withdraw</w:t>
            </w:r>
            <w:r w:rsidRPr="002E1F66">
              <w:rPr>
                <w:lang w:val="en-GB"/>
              </w:rPr>
              <w:t xml:space="preserve">  </w:t>
            </w:r>
          </w:p>
        </w:tc>
        <w:tc>
          <w:tcPr>
            <w:tcW w:w="1185" w:type="pct"/>
          </w:tcPr>
          <w:p w:rsidR="0039293A" w:rsidRPr="002E1F66" w:rsidRDefault="0039293A" w:rsidP="00064135">
            <w:pPr>
              <w:cnfStyle w:val="100000000000"/>
              <w:rPr>
                <w:lang w:val="en-GB"/>
              </w:rPr>
            </w:pPr>
            <w:r w:rsidRPr="002E1F66">
              <w:rPr>
                <w:lang w:val="en-GB"/>
              </w:rPr>
              <w:t>MSs supporting  withdrawal</w:t>
            </w:r>
          </w:p>
        </w:tc>
        <w:tc>
          <w:tcPr>
            <w:tcW w:w="1009" w:type="pct"/>
          </w:tcPr>
          <w:p w:rsidR="0039293A" w:rsidRPr="002E1F66" w:rsidRDefault="0039293A" w:rsidP="00064135">
            <w:pPr>
              <w:cnfStyle w:val="100000000000"/>
              <w:rPr>
                <w:lang w:val="en-GB"/>
              </w:rPr>
            </w:pPr>
            <w:r w:rsidRPr="002E1F66">
              <w:rPr>
                <w:lang w:val="en-GB"/>
              </w:rPr>
              <w:t>MSs against withdrawal</w:t>
            </w:r>
          </w:p>
        </w:tc>
        <w:tc>
          <w:tcPr>
            <w:tcW w:w="1358" w:type="pct"/>
          </w:tcPr>
          <w:p w:rsidR="0039293A" w:rsidRPr="002E1F66" w:rsidRDefault="0039293A" w:rsidP="00064135">
            <w:pPr>
              <w:cnfStyle w:val="100000000000"/>
              <w:rPr>
                <w:lang w:val="en-GB"/>
              </w:rPr>
            </w:pPr>
            <w:r w:rsidRPr="002E1F66">
              <w:rPr>
                <w:lang w:val="en-GB"/>
              </w:rPr>
              <w:t xml:space="preserve">Comments </w:t>
            </w:r>
          </w:p>
        </w:tc>
      </w:tr>
      <w:tr w:rsidR="00153A15" w:rsidRPr="00984050" w:rsidTr="00984050">
        <w:trPr>
          <w:cnfStyle w:val="000000100000"/>
        </w:trPr>
        <w:tc>
          <w:tcPr>
            <w:cnfStyle w:val="001000000000"/>
            <w:tcW w:w="131" w:type="pct"/>
          </w:tcPr>
          <w:p w:rsidR="0039293A" w:rsidRPr="002E1F66" w:rsidRDefault="0039293A" w:rsidP="0039293A">
            <w:pPr>
              <w:pStyle w:val="Paragrafoelenco"/>
              <w:numPr>
                <w:ilvl w:val="0"/>
                <w:numId w:val="17"/>
              </w:numPr>
              <w:tabs>
                <w:tab w:val="left" w:pos="142"/>
              </w:tabs>
              <w:ind w:left="284"/>
              <w:rPr>
                <w:rFonts w:asciiTheme="minorHAnsi" w:hAnsiTheme="minorHAnsi"/>
                <w:color w:val="000000" w:themeColor="text1"/>
                <w:lang w:val="en-GB"/>
              </w:rPr>
            </w:pPr>
          </w:p>
        </w:tc>
        <w:tc>
          <w:tcPr>
            <w:tcW w:w="1317" w:type="pct"/>
          </w:tcPr>
          <w:p w:rsidR="0039293A" w:rsidRPr="002E1F66" w:rsidRDefault="0039293A" w:rsidP="00064135">
            <w:pPr>
              <w:cnfStyle w:val="000000100000"/>
              <w:rPr>
                <w:color w:val="000000"/>
                <w:lang w:val="en-GB"/>
              </w:rPr>
            </w:pPr>
            <w:r w:rsidRPr="002E1F66">
              <w:rPr>
                <w:color w:val="000000"/>
                <w:lang w:val="en-GB"/>
              </w:rPr>
              <w:t>Cola nuts</w:t>
            </w:r>
            <w:r w:rsidRPr="002E1F66">
              <w:rPr>
                <w:i/>
                <w:iCs/>
                <w:color w:val="000000"/>
                <w:lang w:val="en-GB"/>
              </w:rPr>
              <w:t xml:space="preserve"> Cola </w:t>
            </w:r>
            <w:proofErr w:type="spellStart"/>
            <w:r w:rsidRPr="002E1F66">
              <w:rPr>
                <w:i/>
                <w:iCs/>
                <w:color w:val="000000"/>
                <w:lang w:val="en-GB"/>
              </w:rPr>
              <w:t>acuminata</w:t>
            </w:r>
            <w:proofErr w:type="spellEnd"/>
          </w:p>
        </w:tc>
        <w:tc>
          <w:tcPr>
            <w:tcW w:w="1185" w:type="pct"/>
          </w:tcPr>
          <w:p w:rsidR="0039293A" w:rsidRPr="002E1F66" w:rsidRDefault="0039293A" w:rsidP="00064135">
            <w:pPr>
              <w:cnfStyle w:val="000000100000"/>
              <w:rPr>
                <w:lang w:val="en-GB"/>
              </w:rPr>
            </w:pPr>
            <w:r w:rsidRPr="002E1F66">
              <w:rPr>
                <w:lang w:val="en-GB"/>
              </w:rPr>
              <w:t>BE, FR, IT, NL, SE</w:t>
            </w:r>
          </w:p>
        </w:tc>
        <w:tc>
          <w:tcPr>
            <w:tcW w:w="1009" w:type="pct"/>
          </w:tcPr>
          <w:p w:rsidR="0039293A" w:rsidRPr="005D77C6" w:rsidRDefault="0039293A" w:rsidP="00064135">
            <w:pPr>
              <w:cnfStyle w:val="000000100000"/>
              <w:rPr>
                <w:lang w:val="nl-NL"/>
              </w:rPr>
            </w:pPr>
            <w:r w:rsidRPr="005D77C6">
              <w:rPr>
                <w:lang w:val="nl-NL"/>
              </w:rPr>
              <w:t>AT, BG, DK, DE, HR, IE, RO, UK, IFOAM</w:t>
            </w:r>
          </w:p>
        </w:tc>
        <w:tc>
          <w:tcPr>
            <w:tcW w:w="1358" w:type="pct"/>
          </w:tcPr>
          <w:p w:rsidR="0039293A" w:rsidRPr="00984050" w:rsidRDefault="00984050" w:rsidP="00984050">
            <w:pPr>
              <w:cnfStyle w:val="000000100000"/>
              <w:rPr>
                <w:lang w:val="en-GB"/>
              </w:rPr>
            </w:pPr>
            <w:r w:rsidRPr="00984050">
              <w:rPr>
                <w:rFonts w:ascii="Verdana" w:eastAsiaTheme="minorEastAsia" w:hAnsi="Verdana"/>
                <w:b/>
                <w:bCs/>
                <w:color w:val="0F5494"/>
                <w:sz w:val="20"/>
                <w:szCs w:val="40"/>
                <w:highlight w:val="yellow"/>
                <w:lang w:val="en-GB"/>
              </w:rPr>
              <w:t>Tbc after discussion on flavouring</w:t>
            </w:r>
          </w:p>
        </w:tc>
      </w:tr>
      <w:tr w:rsidR="00153A15" w:rsidRPr="00984050" w:rsidTr="00984050">
        <w:trPr>
          <w:cnfStyle w:val="000000010000"/>
        </w:trPr>
        <w:tc>
          <w:tcPr>
            <w:cnfStyle w:val="001000000000"/>
            <w:tcW w:w="131" w:type="pct"/>
          </w:tcPr>
          <w:p w:rsidR="0039293A" w:rsidRPr="002E1F66" w:rsidRDefault="0039293A" w:rsidP="0039293A">
            <w:pPr>
              <w:pStyle w:val="Paragrafoelenco"/>
              <w:numPr>
                <w:ilvl w:val="0"/>
                <w:numId w:val="17"/>
              </w:numPr>
              <w:tabs>
                <w:tab w:val="left" w:pos="142"/>
              </w:tabs>
              <w:ind w:left="284"/>
              <w:rPr>
                <w:rFonts w:asciiTheme="minorHAnsi" w:hAnsiTheme="minorHAnsi"/>
                <w:color w:val="000000" w:themeColor="text1"/>
                <w:lang w:val="en-GB"/>
              </w:rPr>
            </w:pPr>
          </w:p>
        </w:tc>
        <w:tc>
          <w:tcPr>
            <w:tcW w:w="1317" w:type="pct"/>
          </w:tcPr>
          <w:p w:rsidR="0039293A" w:rsidRPr="002E1F66" w:rsidRDefault="0039293A" w:rsidP="00064135">
            <w:pPr>
              <w:cnfStyle w:val="000000010000"/>
              <w:rPr>
                <w:color w:val="000000"/>
                <w:lang w:val="en-GB"/>
              </w:rPr>
            </w:pPr>
            <w:r w:rsidRPr="002E1F66">
              <w:rPr>
                <w:color w:val="000000"/>
                <w:lang w:val="en-GB"/>
              </w:rPr>
              <w:t xml:space="preserve">Lesser </w:t>
            </w:r>
            <w:proofErr w:type="spellStart"/>
            <w:r w:rsidRPr="002E1F66">
              <w:rPr>
                <w:color w:val="000000"/>
                <w:lang w:val="en-GB"/>
              </w:rPr>
              <w:t>galanga</w:t>
            </w:r>
            <w:proofErr w:type="spellEnd"/>
            <w:r w:rsidRPr="002E1F66">
              <w:rPr>
                <w:b/>
                <w:bCs/>
                <w:color w:val="000000"/>
                <w:lang w:val="en-GB"/>
              </w:rPr>
              <w:t xml:space="preserve"> </w:t>
            </w:r>
            <w:r w:rsidRPr="002E1F66">
              <w:rPr>
                <w:color w:val="000000"/>
                <w:lang w:val="en-GB"/>
              </w:rPr>
              <w:t xml:space="preserve"> </w:t>
            </w:r>
            <w:proofErr w:type="spellStart"/>
            <w:r w:rsidRPr="002E1F66">
              <w:rPr>
                <w:i/>
                <w:iCs/>
                <w:color w:val="000000"/>
                <w:lang w:val="en-GB"/>
              </w:rPr>
              <w:t>Alpinia</w:t>
            </w:r>
            <w:proofErr w:type="spellEnd"/>
            <w:r w:rsidRPr="002E1F66">
              <w:rPr>
                <w:i/>
                <w:iCs/>
                <w:color w:val="000000"/>
                <w:lang w:val="en-GB"/>
              </w:rPr>
              <w:t xml:space="preserve"> </w:t>
            </w:r>
            <w:proofErr w:type="spellStart"/>
            <w:r w:rsidRPr="002E1F66">
              <w:rPr>
                <w:i/>
                <w:iCs/>
                <w:color w:val="000000"/>
                <w:lang w:val="en-GB"/>
              </w:rPr>
              <w:t>officinarum</w:t>
            </w:r>
            <w:proofErr w:type="spellEnd"/>
            <w:r w:rsidRPr="002E1F66">
              <w:rPr>
                <w:i/>
                <w:iCs/>
                <w:color w:val="000000"/>
                <w:lang w:val="en-GB"/>
              </w:rPr>
              <w:t xml:space="preserve"> </w:t>
            </w:r>
          </w:p>
        </w:tc>
        <w:tc>
          <w:tcPr>
            <w:tcW w:w="1185" w:type="pct"/>
          </w:tcPr>
          <w:p w:rsidR="0039293A" w:rsidRPr="002E1F66" w:rsidRDefault="0039293A" w:rsidP="00064135">
            <w:pPr>
              <w:cnfStyle w:val="000000010000"/>
              <w:rPr>
                <w:lang w:val="en-GB"/>
              </w:rPr>
            </w:pPr>
            <w:r w:rsidRPr="002E1F66">
              <w:rPr>
                <w:lang w:val="en-GB"/>
              </w:rPr>
              <w:t>BE, DK, FR, DE, IE, IT, NL, IFOAM</w:t>
            </w:r>
          </w:p>
        </w:tc>
        <w:tc>
          <w:tcPr>
            <w:tcW w:w="1009" w:type="pct"/>
          </w:tcPr>
          <w:p w:rsidR="0039293A" w:rsidRPr="002E1F66" w:rsidRDefault="0039293A" w:rsidP="00064135">
            <w:pPr>
              <w:cnfStyle w:val="000000010000"/>
              <w:rPr>
                <w:lang w:val="en-GB"/>
              </w:rPr>
            </w:pPr>
            <w:r w:rsidRPr="002E1F66">
              <w:rPr>
                <w:lang w:val="en-GB"/>
              </w:rPr>
              <w:t>AT, HR, BG, RO, UK</w:t>
            </w:r>
          </w:p>
        </w:tc>
        <w:tc>
          <w:tcPr>
            <w:tcW w:w="1358" w:type="pct"/>
          </w:tcPr>
          <w:p w:rsidR="0039293A" w:rsidRPr="002E1F66" w:rsidRDefault="00984050" w:rsidP="00064135">
            <w:pPr>
              <w:cnfStyle w:val="000000010000"/>
              <w:rPr>
                <w:lang w:val="en-GB"/>
              </w:rPr>
            </w:pPr>
            <w:r w:rsidRPr="00984050">
              <w:rPr>
                <w:rFonts w:ascii="Verdana" w:eastAsiaTheme="minorEastAsia" w:hAnsi="Verdana"/>
                <w:b/>
                <w:bCs/>
                <w:color w:val="0F5494"/>
                <w:sz w:val="20"/>
                <w:szCs w:val="40"/>
                <w:highlight w:val="yellow"/>
                <w:lang w:val="en-GB"/>
              </w:rPr>
              <w:t>Tbc after discussion on flavouring</w:t>
            </w:r>
          </w:p>
        </w:tc>
        <w:bookmarkStart w:id="0" w:name="_GoBack"/>
        <w:bookmarkEnd w:id="0"/>
      </w:tr>
      <w:tr w:rsidR="00153A15" w:rsidRPr="008249D6" w:rsidTr="00984050">
        <w:trPr>
          <w:cnfStyle w:val="000000100000"/>
        </w:trPr>
        <w:tc>
          <w:tcPr>
            <w:cnfStyle w:val="001000000000"/>
            <w:tcW w:w="131" w:type="pct"/>
          </w:tcPr>
          <w:p w:rsidR="0039293A" w:rsidRPr="002E1F66" w:rsidRDefault="0039293A" w:rsidP="0039293A">
            <w:pPr>
              <w:pStyle w:val="Paragrafoelenco"/>
              <w:numPr>
                <w:ilvl w:val="0"/>
                <w:numId w:val="17"/>
              </w:numPr>
              <w:tabs>
                <w:tab w:val="left" w:pos="142"/>
              </w:tabs>
              <w:ind w:left="284"/>
              <w:rPr>
                <w:rFonts w:asciiTheme="minorHAnsi" w:hAnsiTheme="minorHAnsi"/>
                <w:color w:val="000000" w:themeColor="text1"/>
                <w:lang w:val="en-GB"/>
              </w:rPr>
            </w:pPr>
          </w:p>
        </w:tc>
        <w:tc>
          <w:tcPr>
            <w:tcW w:w="1317" w:type="pct"/>
          </w:tcPr>
          <w:p w:rsidR="0039293A" w:rsidRPr="002E1F66" w:rsidRDefault="0039293A" w:rsidP="00064135">
            <w:pPr>
              <w:ind w:left="-108"/>
              <w:cnfStyle w:val="000000100000"/>
              <w:rPr>
                <w:color w:val="000000"/>
                <w:lang w:val="en-GB"/>
              </w:rPr>
            </w:pPr>
            <w:r w:rsidRPr="002E1F66">
              <w:rPr>
                <w:color w:val="000000"/>
                <w:lang w:val="en-GB"/>
              </w:rPr>
              <w:t>Algae, including seaweed, permitted in non-organic foodstuffs preparation</w:t>
            </w:r>
          </w:p>
        </w:tc>
        <w:tc>
          <w:tcPr>
            <w:tcW w:w="1185" w:type="pct"/>
          </w:tcPr>
          <w:p w:rsidR="0039293A" w:rsidRPr="005D77C6" w:rsidRDefault="0039293A" w:rsidP="00064135">
            <w:pPr>
              <w:cnfStyle w:val="000000100000"/>
              <w:rPr>
                <w:lang w:val="es-ES"/>
              </w:rPr>
            </w:pPr>
            <w:r w:rsidRPr="005D77C6">
              <w:rPr>
                <w:lang w:val="es-ES"/>
              </w:rPr>
              <w:t>AT, BG, DK, EE, HR, IE, NO, ES, UK</w:t>
            </w:r>
          </w:p>
        </w:tc>
        <w:tc>
          <w:tcPr>
            <w:tcW w:w="1009" w:type="pct"/>
          </w:tcPr>
          <w:p w:rsidR="0039293A" w:rsidRPr="005D77C6" w:rsidRDefault="0039293A" w:rsidP="00064135">
            <w:pPr>
              <w:cnfStyle w:val="000000100000"/>
              <w:rPr>
                <w:lang w:val="es-ES"/>
              </w:rPr>
            </w:pPr>
            <w:r w:rsidRPr="005D77C6">
              <w:rPr>
                <w:lang w:val="es-ES"/>
              </w:rPr>
              <w:t>DE, NL, RO, IFOAM</w:t>
            </w:r>
          </w:p>
          <w:p w:rsidR="0039293A" w:rsidRPr="005D77C6" w:rsidRDefault="0039293A" w:rsidP="00064135">
            <w:pPr>
              <w:cnfStyle w:val="000000100000"/>
              <w:rPr>
                <w:lang w:val="es-ES"/>
              </w:rPr>
            </w:pPr>
            <w:r w:rsidRPr="005D77C6">
              <w:rPr>
                <w:lang w:val="es-ES"/>
              </w:rPr>
              <w:t>BE - Algae, including seaweed, Lithothamnium, nori, wakame, kombu, izike, permitted in non-organic foodstuffs preparations</w:t>
            </w:r>
          </w:p>
        </w:tc>
        <w:tc>
          <w:tcPr>
            <w:tcW w:w="1358" w:type="pct"/>
          </w:tcPr>
          <w:p w:rsidR="0039293A" w:rsidRPr="002E1F66" w:rsidRDefault="0039293A" w:rsidP="00064135">
            <w:pPr>
              <w:cnfStyle w:val="000000100000"/>
              <w:rPr>
                <w:lang w:val="en-GB"/>
              </w:rPr>
            </w:pPr>
            <w:r w:rsidRPr="002E1F66">
              <w:rPr>
                <w:lang w:val="en-GB"/>
              </w:rPr>
              <w:t xml:space="preserve">AT -  if really necessary listening by spices; </w:t>
            </w:r>
          </w:p>
          <w:p w:rsidR="0039293A" w:rsidRPr="002E1F66" w:rsidRDefault="0039293A" w:rsidP="00064135">
            <w:pPr>
              <w:cnfStyle w:val="000000100000"/>
              <w:rPr>
                <w:lang w:val="en-GB"/>
              </w:rPr>
            </w:pPr>
            <w:r w:rsidRPr="002E1F66">
              <w:rPr>
                <w:lang w:val="en-GB"/>
              </w:rPr>
              <w:t xml:space="preserve">DE - add algae based products; </w:t>
            </w:r>
          </w:p>
          <w:p w:rsidR="0039293A" w:rsidRPr="002E1F66" w:rsidRDefault="0039293A" w:rsidP="00064135">
            <w:pPr>
              <w:cnfStyle w:val="000000100000"/>
              <w:rPr>
                <w:lang w:val="en-GB"/>
              </w:rPr>
            </w:pPr>
            <w:r w:rsidRPr="002E1F66">
              <w:rPr>
                <w:lang w:val="en-GB"/>
              </w:rPr>
              <w:t xml:space="preserve">IE - Would desire discussion on </w:t>
            </w:r>
            <w:proofErr w:type="spellStart"/>
            <w:r w:rsidRPr="002E1F66">
              <w:rPr>
                <w:lang w:val="en-GB"/>
              </w:rPr>
              <w:t>Lithothamnium</w:t>
            </w:r>
            <w:proofErr w:type="spellEnd"/>
            <w:r w:rsidRPr="002E1F66">
              <w:rPr>
                <w:lang w:val="en-GB"/>
              </w:rPr>
              <w:t xml:space="preserve"> (</w:t>
            </w:r>
            <w:proofErr w:type="spellStart"/>
            <w:r w:rsidRPr="002E1F66">
              <w:rPr>
                <w:lang w:val="en-GB"/>
              </w:rPr>
              <w:t>Mearl</w:t>
            </w:r>
            <w:proofErr w:type="spellEnd"/>
            <w:r w:rsidRPr="002E1F66">
              <w:rPr>
                <w:lang w:val="en-GB"/>
              </w:rPr>
              <w:t xml:space="preserve">) permitted use in organic processing; IE have issues with use of </w:t>
            </w:r>
            <w:proofErr w:type="spellStart"/>
            <w:r w:rsidRPr="002E1F66">
              <w:rPr>
                <w:lang w:val="en-GB"/>
              </w:rPr>
              <w:t>Lithothamnium</w:t>
            </w:r>
            <w:proofErr w:type="spellEnd"/>
            <w:r w:rsidRPr="002E1F66">
              <w:rPr>
                <w:lang w:val="en-GB"/>
              </w:rPr>
              <w:t xml:space="preserve"> as Calcium enrichment in processed foods. </w:t>
            </w:r>
          </w:p>
          <w:p w:rsidR="0039293A" w:rsidRPr="002E1F66" w:rsidRDefault="0039293A" w:rsidP="00064135">
            <w:pPr>
              <w:cnfStyle w:val="000000100000"/>
              <w:rPr>
                <w:lang w:val="en-GB"/>
              </w:rPr>
            </w:pPr>
            <w:r w:rsidRPr="002E1F66">
              <w:rPr>
                <w:lang w:val="en-GB"/>
              </w:rPr>
              <w:t>ES - Reg. 834/2007 allows  seaweed certification, therefore we consider that there are no reason for maintaining algae in Annex IX</w:t>
            </w:r>
          </w:p>
          <w:p w:rsidR="0039293A" w:rsidRPr="002E1F66" w:rsidRDefault="0039293A" w:rsidP="00064135">
            <w:pPr>
              <w:cnfStyle w:val="000000100000"/>
              <w:rPr>
                <w:lang w:val="en-GB"/>
              </w:rPr>
            </w:pPr>
            <w:r w:rsidRPr="002E1F66">
              <w:rPr>
                <w:lang w:val="en-GB"/>
              </w:rPr>
              <w:t>UK - Support withdrawal of the broad wording, but only if a list of permitted non organic species is added in its place.</w:t>
            </w:r>
          </w:p>
          <w:p w:rsidR="0039293A" w:rsidRPr="002E1F66" w:rsidRDefault="0039293A" w:rsidP="00064135">
            <w:pPr>
              <w:cnfStyle w:val="000000100000"/>
              <w:rPr>
                <w:lang w:val="en-GB"/>
              </w:rPr>
            </w:pPr>
            <w:r w:rsidRPr="002E1F66">
              <w:rPr>
                <w:lang w:val="en-GB"/>
              </w:rPr>
              <w:t xml:space="preserve">IFOAM - </w:t>
            </w:r>
            <w:proofErr w:type="spellStart"/>
            <w:r w:rsidRPr="002E1F66">
              <w:rPr>
                <w:lang w:val="en-GB"/>
              </w:rPr>
              <w:t>Lithothamnium</w:t>
            </w:r>
            <w:proofErr w:type="spellEnd"/>
            <w:r w:rsidRPr="002E1F66">
              <w:rPr>
                <w:lang w:val="en-GB"/>
              </w:rPr>
              <w:t xml:space="preserve"> to be discussed</w:t>
            </w:r>
          </w:p>
        </w:tc>
      </w:tr>
      <w:tr w:rsidR="00984050" w:rsidRPr="008249D6" w:rsidTr="00984050">
        <w:trPr>
          <w:cnfStyle w:val="000000010000"/>
        </w:trPr>
        <w:tc>
          <w:tcPr>
            <w:cnfStyle w:val="001000000000"/>
            <w:tcW w:w="131" w:type="pct"/>
          </w:tcPr>
          <w:p w:rsidR="00984050" w:rsidRPr="005D77C6" w:rsidRDefault="00984050" w:rsidP="00064135">
            <w:pPr>
              <w:pStyle w:val="Paragrafoelenco"/>
              <w:numPr>
                <w:ilvl w:val="0"/>
                <w:numId w:val="17"/>
              </w:numPr>
              <w:tabs>
                <w:tab w:val="left" w:pos="142"/>
              </w:tabs>
              <w:ind w:left="284"/>
              <w:rPr>
                <w:rFonts w:asciiTheme="minorHAnsi" w:hAnsiTheme="minorHAnsi"/>
                <w:color w:val="000000" w:themeColor="text1"/>
                <w:lang w:val="es-ES"/>
              </w:rPr>
            </w:pPr>
          </w:p>
        </w:tc>
        <w:tc>
          <w:tcPr>
            <w:tcW w:w="1317" w:type="pct"/>
          </w:tcPr>
          <w:p w:rsidR="00984050" w:rsidRPr="002E1F66" w:rsidRDefault="00984050" w:rsidP="00064135">
            <w:pPr>
              <w:cnfStyle w:val="000000010000"/>
              <w:rPr>
                <w:color w:val="000000"/>
                <w:lang w:val="en-GB"/>
              </w:rPr>
            </w:pPr>
            <w:r w:rsidRPr="002E1F66">
              <w:rPr>
                <w:color w:val="000000"/>
                <w:lang w:val="en-GB"/>
              </w:rPr>
              <w:t>Fats and oils</w:t>
            </w:r>
          </w:p>
        </w:tc>
        <w:tc>
          <w:tcPr>
            <w:tcW w:w="1185" w:type="pct"/>
          </w:tcPr>
          <w:p w:rsidR="00984050" w:rsidRPr="002E1F66" w:rsidRDefault="00984050" w:rsidP="00064135">
            <w:pPr>
              <w:cnfStyle w:val="000000010000"/>
              <w:rPr>
                <w:lang w:val="en-GB"/>
              </w:rPr>
            </w:pPr>
            <w:r w:rsidRPr="002E1F66">
              <w:rPr>
                <w:lang w:val="en-GB"/>
              </w:rPr>
              <w:t>BG –  all the oil seeds and oil crops are available from organic production;</w:t>
            </w:r>
          </w:p>
          <w:p w:rsidR="00984050" w:rsidRPr="002E1F66" w:rsidRDefault="00984050" w:rsidP="00064135">
            <w:pPr>
              <w:cnfStyle w:val="000000010000"/>
              <w:rPr>
                <w:lang w:val="en-GB"/>
              </w:rPr>
            </w:pPr>
            <w:r w:rsidRPr="002E1F66">
              <w:rPr>
                <w:lang w:val="en-GB"/>
              </w:rPr>
              <w:t>IE, UK - widely available</w:t>
            </w:r>
          </w:p>
          <w:p w:rsidR="00984050" w:rsidRPr="002E1F66" w:rsidRDefault="00984050" w:rsidP="00064135">
            <w:pPr>
              <w:cnfStyle w:val="000000010000"/>
              <w:rPr>
                <w:lang w:val="en-GB"/>
              </w:rPr>
            </w:pPr>
          </w:p>
        </w:tc>
        <w:tc>
          <w:tcPr>
            <w:tcW w:w="1009" w:type="pct"/>
          </w:tcPr>
          <w:p w:rsidR="00984050" w:rsidRPr="002E1F66" w:rsidRDefault="00984050" w:rsidP="00064135">
            <w:pPr>
              <w:cnfStyle w:val="000000010000"/>
              <w:rPr>
                <w:lang w:val="en-GB"/>
              </w:rPr>
            </w:pPr>
            <w:r w:rsidRPr="002E1F66">
              <w:rPr>
                <w:lang w:val="en-GB"/>
              </w:rPr>
              <w:t>AT, BE , DK, FR, DE, HU, IT, NL, NO, RO, ES, UK, IFOAM, EL – should be a positive list</w:t>
            </w:r>
          </w:p>
          <w:p w:rsidR="00984050" w:rsidRPr="002E1F66" w:rsidRDefault="00984050" w:rsidP="00064135">
            <w:pPr>
              <w:cnfStyle w:val="000000010000"/>
              <w:rPr>
                <w:lang w:val="en-GB"/>
              </w:rPr>
            </w:pPr>
          </w:p>
          <w:p w:rsidR="00984050" w:rsidRPr="002E1F66" w:rsidRDefault="00984050" w:rsidP="00064135">
            <w:pPr>
              <w:cnfStyle w:val="000000010000"/>
              <w:rPr>
                <w:lang w:val="en-GB"/>
              </w:rPr>
            </w:pPr>
            <w:r w:rsidRPr="002E1F66">
              <w:rPr>
                <w:lang w:val="en-GB"/>
              </w:rPr>
              <w:t xml:space="preserve">FR - France would suggest obtaining a positive list as for other ingredients. For the first stage, France requests to add to the negative list : Linseed, peanut (from 2021), almond, nuts, corn, grape seed, hazelnut (from 2021), pumpkin seed , </w:t>
            </w:r>
            <w:proofErr w:type="spellStart"/>
            <w:r w:rsidRPr="002E1F66">
              <w:rPr>
                <w:lang w:val="en-GB"/>
              </w:rPr>
              <w:t>argan</w:t>
            </w:r>
            <w:proofErr w:type="spellEnd"/>
            <w:r w:rsidRPr="002E1F66">
              <w:rPr>
                <w:lang w:val="en-GB"/>
              </w:rPr>
              <w:t xml:space="preserve"> camellia.</w:t>
            </w:r>
          </w:p>
          <w:p w:rsidR="00984050" w:rsidRPr="002E1F66" w:rsidRDefault="00984050" w:rsidP="00064135">
            <w:pPr>
              <w:cnfStyle w:val="000000010000"/>
              <w:rPr>
                <w:lang w:val="en-GB"/>
              </w:rPr>
            </w:pPr>
          </w:p>
        </w:tc>
        <w:tc>
          <w:tcPr>
            <w:tcW w:w="1358" w:type="pct"/>
          </w:tcPr>
          <w:p w:rsidR="00984050" w:rsidRPr="002E1F66" w:rsidRDefault="00984050" w:rsidP="00064135">
            <w:pPr>
              <w:cnfStyle w:val="000000010000"/>
              <w:rPr>
                <w:lang w:val="en-GB"/>
              </w:rPr>
            </w:pPr>
            <w:r w:rsidRPr="002E1F66">
              <w:rPr>
                <w:lang w:val="en-GB"/>
              </w:rPr>
              <w:t>DE - change title to "fats and oils whether or not refined, but not chemically modified"</w:t>
            </w:r>
          </w:p>
          <w:p w:rsidR="00984050" w:rsidRPr="002E1F66" w:rsidRDefault="00984050" w:rsidP="00064135">
            <w:pPr>
              <w:cnfStyle w:val="000000010000"/>
              <w:rPr>
                <w:lang w:val="en-GB"/>
              </w:rPr>
            </w:pPr>
            <w:r w:rsidRPr="002E1F66">
              <w:rPr>
                <w:lang w:val="en-GB"/>
              </w:rPr>
              <w:t>IT - wheat germ oil and camellia oil are not currently available in sufficient quantity</w:t>
            </w:r>
          </w:p>
          <w:p w:rsidR="00984050" w:rsidRDefault="00984050" w:rsidP="00064135">
            <w:pPr>
              <w:cnfStyle w:val="000000010000"/>
              <w:rPr>
                <w:lang w:val="en-GB"/>
              </w:rPr>
            </w:pPr>
            <w:r w:rsidRPr="002E1F66">
              <w:rPr>
                <w:lang w:val="en-GB"/>
              </w:rPr>
              <w:t>NL, IFOAM - wheat germ oil is not currently available in sufficient quantity</w:t>
            </w:r>
          </w:p>
          <w:p w:rsidR="00984050" w:rsidRPr="002E1F66" w:rsidRDefault="00984050" w:rsidP="00064135">
            <w:pPr>
              <w:cnfStyle w:val="000000010000"/>
              <w:rPr>
                <w:lang w:val="en-GB"/>
              </w:rPr>
            </w:pPr>
            <w:r>
              <w:rPr>
                <w:rFonts w:ascii="Verdana" w:eastAsiaTheme="minorEastAsia" w:hAnsi="Verdana"/>
                <w:b/>
                <w:bCs/>
                <w:color w:val="0F5494"/>
                <w:sz w:val="20"/>
                <w:szCs w:val="40"/>
                <w:highlight w:val="yellow"/>
                <w:lang w:val="en-GB"/>
              </w:rPr>
              <w:t>A positive</w:t>
            </w:r>
            <w:r w:rsidRPr="00153A15">
              <w:rPr>
                <w:rFonts w:ascii="Verdana" w:eastAsiaTheme="minorEastAsia" w:hAnsi="Verdana"/>
                <w:b/>
                <w:bCs/>
                <w:color w:val="0F5494"/>
                <w:sz w:val="20"/>
                <w:szCs w:val="40"/>
                <w:highlight w:val="yellow"/>
                <w:lang w:val="en-GB"/>
              </w:rPr>
              <w:t xml:space="preserve"> list </w:t>
            </w:r>
            <w:r>
              <w:rPr>
                <w:rFonts w:ascii="Verdana" w:eastAsiaTheme="minorEastAsia" w:hAnsi="Verdana"/>
                <w:b/>
                <w:bCs/>
                <w:color w:val="0F5494"/>
                <w:sz w:val="20"/>
                <w:szCs w:val="40"/>
                <w:highlight w:val="yellow"/>
                <w:lang w:val="en-GB"/>
              </w:rPr>
              <w:t>could</w:t>
            </w:r>
            <w:r w:rsidRPr="00153A15">
              <w:rPr>
                <w:rFonts w:ascii="Verdana" w:eastAsiaTheme="minorEastAsia" w:hAnsi="Verdana"/>
                <w:b/>
                <w:bCs/>
                <w:color w:val="0F5494"/>
                <w:sz w:val="20"/>
                <w:szCs w:val="40"/>
                <w:highlight w:val="yellow"/>
                <w:lang w:val="en-GB"/>
              </w:rPr>
              <w:t xml:space="preserve"> be suggested</w:t>
            </w:r>
          </w:p>
        </w:tc>
      </w:tr>
      <w:tr w:rsidR="00153A15" w:rsidRPr="002E1F66" w:rsidTr="00984050">
        <w:trPr>
          <w:cnfStyle w:val="000000100000"/>
        </w:trPr>
        <w:tc>
          <w:tcPr>
            <w:cnfStyle w:val="001000000000"/>
            <w:tcW w:w="131" w:type="pct"/>
          </w:tcPr>
          <w:p w:rsidR="0039293A" w:rsidRPr="002E1F66" w:rsidRDefault="0039293A" w:rsidP="0039293A">
            <w:pPr>
              <w:pStyle w:val="Paragrafoelenco"/>
              <w:numPr>
                <w:ilvl w:val="0"/>
                <w:numId w:val="17"/>
              </w:numPr>
              <w:tabs>
                <w:tab w:val="left" w:pos="142"/>
              </w:tabs>
              <w:ind w:left="284"/>
              <w:rPr>
                <w:rFonts w:asciiTheme="minorHAnsi" w:hAnsiTheme="minorHAnsi"/>
                <w:color w:val="000000" w:themeColor="text1"/>
                <w:lang w:val="en-GB"/>
              </w:rPr>
            </w:pPr>
          </w:p>
        </w:tc>
        <w:tc>
          <w:tcPr>
            <w:tcW w:w="1317" w:type="pct"/>
          </w:tcPr>
          <w:p w:rsidR="0039293A" w:rsidRPr="002E1F66" w:rsidRDefault="0039293A" w:rsidP="00064135">
            <w:pPr>
              <w:cnfStyle w:val="000000100000"/>
              <w:rPr>
                <w:color w:val="000000"/>
                <w:lang w:val="en-GB"/>
              </w:rPr>
            </w:pPr>
            <w:r w:rsidRPr="002E1F66">
              <w:rPr>
                <w:color w:val="000000"/>
                <w:lang w:val="en-GB"/>
              </w:rPr>
              <w:t xml:space="preserve">Fructose </w:t>
            </w:r>
          </w:p>
        </w:tc>
        <w:tc>
          <w:tcPr>
            <w:tcW w:w="1185" w:type="pct"/>
          </w:tcPr>
          <w:p w:rsidR="0039293A" w:rsidRPr="002E1F66" w:rsidRDefault="0039293A" w:rsidP="00064135">
            <w:pPr>
              <w:cnfStyle w:val="000000100000"/>
              <w:rPr>
                <w:lang w:val="en-GB"/>
              </w:rPr>
            </w:pPr>
            <w:r w:rsidRPr="002E1F66">
              <w:rPr>
                <w:lang w:val="en-GB"/>
              </w:rPr>
              <w:t>AT, BE, DK, IE, NO, IT, NL, BG, UK, IFOAM – in liquid form</w:t>
            </w:r>
          </w:p>
        </w:tc>
        <w:tc>
          <w:tcPr>
            <w:tcW w:w="1009" w:type="pct"/>
          </w:tcPr>
          <w:p w:rsidR="0039293A" w:rsidRPr="002E1F66" w:rsidRDefault="0039293A" w:rsidP="00064135">
            <w:pPr>
              <w:cnfStyle w:val="000000100000"/>
              <w:rPr>
                <w:lang w:val="en-GB"/>
              </w:rPr>
            </w:pPr>
            <w:r w:rsidRPr="002E1F66">
              <w:rPr>
                <w:lang w:val="en-GB"/>
              </w:rPr>
              <w:t>DE, NL, NO, IFOAM - in crystalline form should stay</w:t>
            </w:r>
          </w:p>
          <w:p w:rsidR="0039293A" w:rsidRPr="002E1F66" w:rsidRDefault="0039293A" w:rsidP="00064135">
            <w:pPr>
              <w:cnfStyle w:val="000000100000"/>
              <w:rPr>
                <w:lang w:val="en-GB"/>
              </w:rPr>
            </w:pPr>
            <w:r w:rsidRPr="002E1F66">
              <w:rPr>
                <w:lang w:val="en-GB"/>
              </w:rPr>
              <w:lastRenderedPageBreak/>
              <w:t>CZ, HR, RO</w:t>
            </w:r>
          </w:p>
        </w:tc>
        <w:tc>
          <w:tcPr>
            <w:tcW w:w="1358" w:type="pct"/>
          </w:tcPr>
          <w:p w:rsidR="0039293A" w:rsidRPr="002E1F66" w:rsidRDefault="0039293A" w:rsidP="00064135">
            <w:pPr>
              <w:cnfStyle w:val="000000100000"/>
              <w:rPr>
                <w:lang w:val="en-GB"/>
              </w:rPr>
            </w:pPr>
          </w:p>
        </w:tc>
      </w:tr>
      <w:tr w:rsidR="00153A15" w:rsidRPr="008249D6" w:rsidTr="00984050">
        <w:trPr>
          <w:cnfStyle w:val="000000010000"/>
        </w:trPr>
        <w:tc>
          <w:tcPr>
            <w:cnfStyle w:val="001000000000"/>
            <w:tcW w:w="131" w:type="pct"/>
          </w:tcPr>
          <w:p w:rsidR="0039293A" w:rsidRPr="002E1F66" w:rsidRDefault="0039293A" w:rsidP="0039293A">
            <w:pPr>
              <w:pStyle w:val="Paragrafoelenco"/>
              <w:numPr>
                <w:ilvl w:val="0"/>
                <w:numId w:val="17"/>
              </w:numPr>
              <w:tabs>
                <w:tab w:val="left" w:pos="142"/>
              </w:tabs>
              <w:ind w:left="284"/>
              <w:rPr>
                <w:rFonts w:asciiTheme="minorHAnsi" w:hAnsiTheme="minorHAnsi"/>
                <w:color w:val="000000" w:themeColor="text1"/>
                <w:lang w:val="en-GB"/>
              </w:rPr>
            </w:pPr>
          </w:p>
        </w:tc>
        <w:tc>
          <w:tcPr>
            <w:tcW w:w="1317" w:type="pct"/>
          </w:tcPr>
          <w:p w:rsidR="0039293A" w:rsidRPr="002E1F66" w:rsidRDefault="0039293A" w:rsidP="00064135">
            <w:pPr>
              <w:cnfStyle w:val="000000010000"/>
              <w:rPr>
                <w:color w:val="000000"/>
                <w:lang w:val="en-GB"/>
              </w:rPr>
            </w:pPr>
            <w:r w:rsidRPr="002E1F66">
              <w:rPr>
                <w:color w:val="000000"/>
                <w:lang w:val="en-GB"/>
              </w:rPr>
              <w:t>Starch from rice and waxy maize, not chemically modified</w:t>
            </w:r>
          </w:p>
        </w:tc>
        <w:tc>
          <w:tcPr>
            <w:tcW w:w="1185" w:type="pct"/>
          </w:tcPr>
          <w:p w:rsidR="0039293A" w:rsidRPr="002E1F66" w:rsidRDefault="0039293A" w:rsidP="00064135">
            <w:pPr>
              <w:cnfStyle w:val="000000010000"/>
              <w:rPr>
                <w:lang w:val="en-GB"/>
              </w:rPr>
            </w:pPr>
            <w:r w:rsidRPr="002E1F66">
              <w:rPr>
                <w:lang w:val="en-GB"/>
              </w:rPr>
              <w:t xml:space="preserve">BG, EE, IE </w:t>
            </w:r>
          </w:p>
          <w:p w:rsidR="0039293A" w:rsidRPr="002E1F66" w:rsidRDefault="0039293A" w:rsidP="00064135">
            <w:pPr>
              <w:cnfStyle w:val="000000010000"/>
              <w:rPr>
                <w:lang w:val="en-GB"/>
              </w:rPr>
            </w:pPr>
            <w:r w:rsidRPr="002E1F66">
              <w:rPr>
                <w:lang w:val="en-GB"/>
              </w:rPr>
              <w:t>BE, DK, FR, DE - from rice should be withdrawn</w:t>
            </w:r>
          </w:p>
          <w:p w:rsidR="0039293A" w:rsidRPr="002E1F66" w:rsidRDefault="0039293A" w:rsidP="00064135">
            <w:pPr>
              <w:cnfStyle w:val="000000010000"/>
              <w:rPr>
                <w:lang w:val="en-GB"/>
              </w:rPr>
            </w:pPr>
            <w:r w:rsidRPr="002E1F66">
              <w:rPr>
                <w:lang w:val="en-GB"/>
              </w:rPr>
              <w:t>AT, HU, IT , UK – from waxy maize should be withdrawn</w:t>
            </w:r>
          </w:p>
        </w:tc>
        <w:tc>
          <w:tcPr>
            <w:tcW w:w="1009" w:type="pct"/>
          </w:tcPr>
          <w:p w:rsidR="0039293A" w:rsidRPr="002E1F66" w:rsidRDefault="0039293A" w:rsidP="00064135">
            <w:pPr>
              <w:cnfStyle w:val="000000010000"/>
              <w:rPr>
                <w:lang w:val="en-GB"/>
              </w:rPr>
            </w:pPr>
            <w:r w:rsidRPr="002E1F66">
              <w:rPr>
                <w:lang w:val="en-GB"/>
              </w:rPr>
              <w:t>BE, DK, DE, SE - from waxy maize should stay</w:t>
            </w:r>
          </w:p>
          <w:p w:rsidR="0039293A" w:rsidRPr="002E1F66" w:rsidRDefault="0039293A" w:rsidP="00064135">
            <w:pPr>
              <w:cnfStyle w:val="000000010000"/>
              <w:rPr>
                <w:lang w:val="en-GB"/>
              </w:rPr>
            </w:pPr>
            <w:r w:rsidRPr="002E1F66">
              <w:rPr>
                <w:lang w:val="en-GB"/>
              </w:rPr>
              <w:t xml:space="preserve">NL, HR, RO </w:t>
            </w:r>
          </w:p>
        </w:tc>
        <w:tc>
          <w:tcPr>
            <w:tcW w:w="1358" w:type="pct"/>
          </w:tcPr>
          <w:p w:rsidR="0039293A" w:rsidRPr="002E1F66" w:rsidRDefault="0039293A" w:rsidP="00064135">
            <w:pPr>
              <w:cnfStyle w:val="000000010000"/>
              <w:rPr>
                <w:lang w:val="en-GB"/>
              </w:rPr>
            </w:pPr>
            <w:r w:rsidRPr="002E1F66">
              <w:rPr>
                <w:lang w:val="en-GB"/>
              </w:rPr>
              <w:t>IFOAM - 2 kinds should be in 2 different lines</w:t>
            </w:r>
          </w:p>
        </w:tc>
      </w:tr>
      <w:tr w:rsidR="00153A15" w:rsidRPr="008249D6" w:rsidTr="00984050">
        <w:trPr>
          <w:cnfStyle w:val="000000100000"/>
        </w:trPr>
        <w:tc>
          <w:tcPr>
            <w:cnfStyle w:val="001000000000"/>
            <w:tcW w:w="131" w:type="pct"/>
          </w:tcPr>
          <w:p w:rsidR="0039293A" w:rsidRPr="002E1F66" w:rsidRDefault="0039293A" w:rsidP="0039293A">
            <w:pPr>
              <w:pStyle w:val="Paragrafoelenco"/>
              <w:numPr>
                <w:ilvl w:val="0"/>
                <w:numId w:val="17"/>
              </w:numPr>
              <w:tabs>
                <w:tab w:val="left" w:pos="142"/>
              </w:tabs>
              <w:ind w:left="284"/>
              <w:rPr>
                <w:rFonts w:asciiTheme="minorHAnsi" w:hAnsiTheme="minorHAnsi"/>
                <w:color w:val="000000" w:themeColor="text1"/>
                <w:lang w:val="en-GB"/>
              </w:rPr>
            </w:pPr>
          </w:p>
        </w:tc>
        <w:tc>
          <w:tcPr>
            <w:tcW w:w="1317" w:type="pct"/>
          </w:tcPr>
          <w:p w:rsidR="0039293A" w:rsidRPr="002E1F66" w:rsidRDefault="0039293A" w:rsidP="00064135">
            <w:pPr>
              <w:cnfStyle w:val="000000100000"/>
              <w:rPr>
                <w:color w:val="000000"/>
                <w:lang w:val="en-GB"/>
              </w:rPr>
            </w:pPr>
            <w:r w:rsidRPr="002E1F66">
              <w:rPr>
                <w:color w:val="000000"/>
                <w:lang w:val="en-GB"/>
              </w:rPr>
              <w:t>Gelatine</w:t>
            </w:r>
            <w:r w:rsidRPr="002E1F66">
              <w:rPr>
                <w:b/>
                <w:bCs/>
                <w:color w:val="000000"/>
                <w:lang w:val="en-GB"/>
              </w:rPr>
              <w:t xml:space="preserve"> </w:t>
            </w:r>
            <w:r w:rsidRPr="002E1F66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1185" w:type="pct"/>
          </w:tcPr>
          <w:p w:rsidR="0039293A" w:rsidRPr="002E1F66" w:rsidRDefault="0039293A" w:rsidP="00064135">
            <w:pPr>
              <w:cnfStyle w:val="000000100000"/>
              <w:rPr>
                <w:lang w:val="en-GB"/>
              </w:rPr>
            </w:pPr>
            <w:r w:rsidRPr="002E1F66">
              <w:rPr>
                <w:lang w:val="en-GB"/>
              </w:rPr>
              <w:t>AT, BE, FR, IE, IT, UK IFOAM - from pork can be withdrawn</w:t>
            </w:r>
          </w:p>
          <w:p w:rsidR="0039293A" w:rsidRPr="002E1F66" w:rsidRDefault="0039293A" w:rsidP="00064135">
            <w:pPr>
              <w:cnfStyle w:val="000000100000"/>
              <w:rPr>
                <w:lang w:val="en-GB"/>
              </w:rPr>
            </w:pPr>
            <w:r w:rsidRPr="002E1F66">
              <w:rPr>
                <w:lang w:val="en-GB"/>
              </w:rPr>
              <w:t>BG, DE, NL, NO, RO</w:t>
            </w:r>
          </w:p>
        </w:tc>
        <w:tc>
          <w:tcPr>
            <w:tcW w:w="1009" w:type="pct"/>
          </w:tcPr>
          <w:p w:rsidR="0039293A" w:rsidRPr="002E1F66" w:rsidRDefault="0039293A" w:rsidP="00064135">
            <w:pPr>
              <w:cnfStyle w:val="000000100000"/>
              <w:rPr>
                <w:lang w:val="en-GB"/>
              </w:rPr>
            </w:pPr>
            <w:r w:rsidRPr="002E1F66">
              <w:rPr>
                <w:lang w:val="en-GB"/>
              </w:rPr>
              <w:t xml:space="preserve">HR </w:t>
            </w:r>
          </w:p>
          <w:p w:rsidR="0039293A" w:rsidRPr="002E1F66" w:rsidRDefault="0039293A" w:rsidP="00064135">
            <w:pPr>
              <w:cnfStyle w:val="000000100000"/>
              <w:rPr>
                <w:lang w:val="en-GB"/>
              </w:rPr>
            </w:pPr>
            <w:r w:rsidRPr="002E1F66">
              <w:rPr>
                <w:lang w:val="en-GB"/>
              </w:rPr>
              <w:t xml:space="preserve">BE, HU, UK, IFOAM - gelatine other than from pork should stay </w:t>
            </w:r>
          </w:p>
          <w:p w:rsidR="0039293A" w:rsidRPr="002E1F66" w:rsidRDefault="0039293A" w:rsidP="00064135">
            <w:pPr>
              <w:cnfStyle w:val="000000100000"/>
              <w:rPr>
                <w:lang w:val="en-GB"/>
              </w:rPr>
            </w:pPr>
            <w:r w:rsidRPr="002E1F66">
              <w:rPr>
                <w:lang w:val="en-GB"/>
              </w:rPr>
              <w:t>CZ - from pork should stay?</w:t>
            </w:r>
          </w:p>
        </w:tc>
        <w:tc>
          <w:tcPr>
            <w:tcW w:w="1358" w:type="pct"/>
          </w:tcPr>
          <w:p w:rsidR="0039293A" w:rsidRPr="002E1F66" w:rsidRDefault="0039293A" w:rsidP="00064135">
            <w:pPr>
              <w:cnfStyle w:val="000000100000"/>
              <w:rPr>
                <w:lang w:val="en-GB"/>
              </w:rPr>
            </w:pPr>
          </w:p>
        </w:tc>
      </w:tr>
      <w:tr w:rsidR="00153A15" w:rsidRPr="008249D6" w:rsidTr="00984050">
        <w:trPr>
          <w:cnfStyle w:val="000000010000"/>
          <w:trHeight w:val="481"/>
        </w:trPr>
        <w:tc>
          <w:tcPr>
            <w:cnfStyle w:val="001000000000"/>
            <w:tcW w:w="131" w:type="pct"/>
          </w:tcPr>
          <w:p w:rsidR="0039293A" w:rsidRPr="002E1F66" w:rsidRDefault="0039293A" w:rsidP="0039293A">
            <w:pPr>
              <w:pStyle w:val="Paragrafoelenco"/>
              <w:numPr>
                <w:ilvl w:val="0"/>
                <w:numId w:val="17"/>
              </w:numPr>
              <w:tabs>
                <w:tab w:val="left" w:pos="142"/>
              </w:tabs>
              <w:ind w:left="284"/>
              <w:rPr>
                <w:rFonts w:asciiTheme="minorHAnsi" w:hAnsiTheme="minorHAnsi"/>
                <w:color w:val="000000" w:themeColor="text1"/>
                <w:lang w:val="en-GB"/>
              </w:rPr>
            </w:pPr>
          </w:p>
        </w:tc>
        <w:tc>
          <w:tcPr>
            <w:tcW w:w="1317" w:type="pct"/>
          </w:tcPr>
          <w:p w:rsidR="0039293A" w:rsidRPr="002E1F66" w:rsidRDefault="0039293A" w:rsidP="00064135">
            <w:pPr>
              <w:cnfStyle w:val="000000010000"/>
              <w:rPr>
                <w:color w:val="000000"/>
                <w:lang w:val="en-GB"/>
              </w:rPr>
            </w:pPr>
            <w:r w:rsidRPr="002E1F66">
              <w:rPr>
                <w:color w:val="000000"/>
                <w:lang w:val="en-GB"/>
              </w:rPr>
              <w:t>Casings</w:t>
            </w:r>
          </w:p>
        </w:tc>
        <w:tc>
          <w:tcPr>
            <w:tcW w:w="1185" w:type="pct"/>
          </w:tcPr>
          <w:p w:rsidR="0039293A" w:rsidRPr="002E1F66" w:rsidRDefault="0039293A" w:rsidP="00064135">
            <w:pPr>
              <w:cnfStyle w:val="000000010000"/>
              <w:rPr>
                <w:lang w:val="en-GB"/>
              </w:rPr>
            </w:pPr>
            <w:r w:rsidRPr="002E1F66">
              <w:rPr>
                <w:lang w:val="en-GB"/>
              </w:rPr>
              <w:t xml:space="preserve">BG </w:t>
            </w:r>
          </w:p>
        </w:tc>
        <w:tc>
          <w:tcPr>
            <w:tcW w:w="1009" w:type="pct"/>
          </w:tcPr>
          <w:p w:rsidR="0039293A" w:rsidRPr="005D77C6" w:rsidRDefault="0039293A" w:rsidP="00064135">
            <w:pPr>
              <w:cnfStyle w:val="000000010000"/>
              <w:rPr>
                <w:lang w:val="es-ES"/>
              </w:rPr>
            </w:pPr>
            <w:r w:rsidRPr="005D77C6">
              <w:rPr>
                <w:lang w:val="es-ES"/>
              </w:rPr>
              <w:t>BE, HR, CZ, DK, DE, IE, FI, NL, NO, RO, ES, UK, IFOAM</w:t>
            </w:r>
          </w:p>
        </w:tc>
        <w:tc>
          <w:tcPr>
            <w:tcW w:w="1358" w:type="pct"/>
          </w:tcPr>
          <w:p w:rsidR="0039293A" w:rsidRPr="005D77C6" w:rsidRDefault="0039293A" w:rsidP="00064135">
            <w:pPr>
              <w:cnfStyle w:val="000000010000"/>
              <w:rPr>
                <w:lang w:val="es-ES"/>
              </w:rPr>
            </w:pPr>
          </w:p>
        </w:tc>
      </w:tr>
    </w:tbl>
    <w:p w:rsidR="008249D6" w:rsidRPr="008249D6" w:rsidRDefault="008249D6">
      <w:pPr>
        <w:rPr>
          <w:b/>
          <w:lang w:val="en-GB"/>
        </w:rPr>
      </w:pPr>
    </w:p>
    <w:sectPr w:rsidR="008249D6" w:rsidRPr="008249D6" w:rsidSect="00D61E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6" w:right="993" w:bottom="0" w:left="851" w:header="14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030" w:rsidRDefault="001C2030" w:rsidP="00437965">
      <w:pPr>
        <w:spacing w:after="0" w:line="240" w:lineRule="auto"/>
      </w:pPr>
      <w:r>
        <w:separator/>
      </w:r>
    </w:p>
  </w:endnote>
  <w:endnote w:type="continuationSeparator" w:id="0">
    <w:p w:rsidR="001C2030" w:rsidRDefault="001C2030" w:rsidP="0043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82F" w:rsidRDefault="0039582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82F" w:rsidRDefault="0039582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82F" w:rsidRDefault="0039582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030" w:rsidRDefault="001C2030" w:rsidP="00437965">
      <w:pPr>
        <w:spacing w:after="0" w:line="240" w:lineRule="auto"/>
      </w:pPr>
      <w:r>
        <w:separator/>
      </w:r>
    </w:p>
  </w:footnote>
  <w:footnote w:type="continuationSeparator" w:id="0">
    <w:p w:rsidR="001C2030" w:rsidRDefault="001C2030" w:rsidP="00437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82F" w:rsidRDefault="0039582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D2A" w:rsidRPr="00437965" w:rsidRDefault="00176D2A">
    <w:pPr>
      <w:pStyle w:val="Intestazione"/>
      <w:rPr>
        <w:lang w:val="en-GB"/>
      </w:rPr>
    </w:pPr>
    <w:r>
      <w:rPr>
        <w:lang w:val="en-GB"/>
      </w:rPr>
      <w:t>2018041</w:t>
    </w:r>
    <w:r w:rsidR="0039582F">
      <w:rPr>
        <w:lang w:val="en-GB"/>
      </w:rPr>
      <w:t>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82F" w:rsidRDefault="0039582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7AA3"/>
    <w:multiLevelType w:val="hybridMultilevel"/>
    <w:tmpl w:val="2960C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63022"/>
    <w:multiLevelType w:val="hybridMultilevel"/>
    <w:tmpl w:val="AB822C38"/>
    <w:lvl w:ilvl="0" w:tplc="C4FC9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D8CC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06B0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3A38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8C1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1CEC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4B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DADD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BC62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94048"/>
    <w:multiLevelType w:val="hybridMultilevel"/>
    <w:tmpl w:val="AADEA676"/>
    <w:lvl w:ilvl="0" w:tplc="A3DCB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22E1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E4AC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466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213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2ACB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E05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B47D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8CA4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87522"/>
    <w:multiLevelType w:val="hybridMultilevel"/>
    <w:tmpl w:val="E65C0FAE"/>
    <w:lvl w:ilvl="0" w:tplc="0809000F">
      <w:start w:val="1"/>
      <w:numFmt w:val="decimal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C6D4A"/>
    <w:multiLevelType w:val="hybridMultilevel"/>
    <w:tmpl w:val="17E04B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0FD2"/>
    <w:multiLevelType w:val="hybridMultilevel"/>
    <w:tmpl w:val="5A0AB35A"/>
    <w:lvl w:ilvl="0" w:tplc="F9409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82FC0"/>
    <w:multiLevelType w:val="hybridMultilevel"/>
    <w:tmpl w:val="2B8C223A"/>
    <w:lvl w:ilvl="0" w:tplc="69E63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8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9EC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04A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2E7E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4EFD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309A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42AE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40E8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12458D"/>
    <w:multiLevelType w:val="hybridMultilevel"/>
    <w:tmpl w:val="DBBEB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741F0"/>
    <w:multiLevelType w:val="hybridMultilevel"/>
    <w:tmpl w:val="5A0AB35A"/>
    <w:lvl w:ilvl="0" w:tplc="F9409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25119"/>
    <w:multiLevelType w:val="hybridMultilevel"/>
    <w:tmpl w:val="E6B66CD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B9C6B08"/>
    <w:multiLevelType w:val="hybridMultilevel"/>
    <w:tmpl w:val="E05E2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B1C73"/>
    <w:multiLevelType w:val="hybridMultilevel"/>
    <w:tmpl w:val="E65C0FAE"/>
    <w:lvl w:ilvl="0" w:tplc="0809000F">
      <w:start w:val="1"/>
      <w:numFmt w:val="decimal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A5505"/>
    <w:multiLevelType w:val="hybridMultilevel"/>
    <w:tmpl w:val="CB7A865E"/>
    <w:lvl w:ilvl="0" w:tplc="3F889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FEFE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1E41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C4B5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940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D21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080C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3A24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186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EA12A3"/>
    <w:multiLevelType w:val="hybridMultilevel"/>
    <w:tmpl w:val="42FC0A9A"/>
    <w:lvl w:ilvl="0" w:tplc="0809000F">
      <w:start w:val="1"/>
      <w:numFmt w:val="decimal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2729E"/>
    <w:multiLevelType w:val="hybridMultilevel"/>
    <w:tmpl w:val="ED1CD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44103"/>
    <w:multiLevelType w:val="hybridMultilevel"/>
    <w:tmpl w:val="BDA26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C4B0E"/>
    <w:multiLevelType w:val="hybridMultilevel"/>
    <w:tmpl w:val="4E126D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10"/>
  </w:num>
  <w:num w:numId="5">
    <w:abstractNumId w:val="0"/>
  </w:num>
  <w:num w:numId="6">
    <w:abstractNumId w:val="14"/>
  </w:num>
  <w:num w:numId="7">
    <w:abstractNumId w:val="9"/>
  </w:num>
  <w:num w:numId="8">
    <w:abstractNumId w:val="3"/>
  </w:num>
  <w:num w:numId="9">
    <w:abstractNumId w:val="15"/>
  </w:num>
  <w:num w:numId="10">
    <w:abstractNumId w:val="2"/>
  </w:num>
  <w:num w:numId="11">
    <w:abstractNumId w:val="6"/>
  </w:num>
  <w:num w:numId="12">
    <w:abstractNumId w:val="1"/>
  </w:num>
  <w:num w:numId="13">
    <w:abstractNumId w:val="13"/>
  </w:num>
  <w:num w:numId="14">
    <w:abstractNumId w:val="11"/>
  </w:num>
  <w:num w:numId="15">
    <w:abstractNumId w:val="7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BB0"/>
    <w:rsid w:val="0002118E"/>
    <w:rsid w:val="00046564"/>
    <w:rsid w:val="000523FB"/>
    <w:rsid w:val="000A1183"/>
    <w:rsid w:val="000E1557"/>
    <w:rsid w:val="00107BB0"/>
    <w:rsid w:val="00121676"/>
    <w:rsid w:val="001266A1"/>
    <w:rsid w:val="001308B1"/>
    <w:rsid w:val="00153A15"/>
    <w:rsid w:val="00162490"/>
    <w:rsid w:val="00176D2A"/>
    <w:rsid w:val="001B5266"/>
    <w:rsid w:val="001C2030"/>
    <w:rsid w:val="00211769"/>
    <w:rsid w:val="002750A5"/>
    <w:rsid w:val="002876D3"/>
    <w:rsid w:val="002C5306"/>
    <w:rsid w:val="002E1F66"/>
    <w:rsid w:val="002E445C"/>
    <w:rsid w:val="00342971"/>
    <w:rsid w:val="003716E0"/>
    <w:rsid w:val="0039293A"/>
    <w:rsid w:val="0039582F"/>
    <w:rsid w:val="003D3FA6"/>
    <w:rsid w:val="00437965"/>
    <w:rsid w:val="00442499"/>
    <w:rsid w:val="0045243B"/>
    <w:rsid w:val="00461610"/>
    <w:rsid w:val="0047103A"/>
    <w:rsid w:val="00495969"/>
    <w:rsid w:val="004A0BD5"/>
    <w:rsid w:val="004F1981"/>
    <w:rsid w:val="0058283D"/>
    <w:rsid w:val="0058671D"/>
    <w:rsid w:val="005D77C6"/>
    <w:rsid w:val="00632542"/>
    <w:rsid w:val="00667833"/>
    <w:rsid w:val="00674443"/>
    <w:rsid w:val="006A7485"/>
    <w:rsid w:val="00702D67"/>
    <w:rsid w:val="00770D32"/>
    <w:rsid w:val="007C20F0"/>
    <w:rsid w:val="007E09C0"/>
    <w:rsid w:val="008135CA"/>
    <w:rsid w:val="008245B7"/>
    <w:rsid w:val="008249D6"/>
    <w:rsid w:val="00834172"/>
    <w:rsid w:val="008468E9"/>
    <w:rsid w:val="008615D6"/>
    <w:rsid w:val="008748A5"/>
    <w:rsid w:val="00877272"/>
    <w:rsid w:val="008C63D4"/>
    <w:rsid w:val="008F1553"/>
    <w:rsid w:val="00905412"/>
    <w:rsid w:val="0091376B"/>
    <w:rsid w:val="00951D46"/>
    <w:rsid w:val="0095231D"/>
    <w:rsid w:val="00973269"/>
    <w:rsid w:val="00984050"/>
    <w:rsid w:val="009B4C62"/>
    <w:rsid w:val="00A103BD"/>
    <w:rsid w:val="00A135E3"/>
    <w:rsid w:val="00A41493"/>
    <w:rsid w:val="00A46A05"/>
    <w:rsid w:val="00AD41CA"/>
    <w:rsid w:val="00AD6AD5"/>
    <w:rsid w:val="00AE252C"/>
    <w:rsid w:val="00B1318F"/>
    <w:rsid w:val="00B2567B"/>
    <w:rsid w:val="00B54704"/>
    <w:rsid w:val="00B70543"/>
    <w:rsid w:val="00B71B37"/>
    <w:rsid w:val="00BD3F3F"/>
    <w:rsid w:val="00C26143"/>
    <w:rsid w:val="00C50960"/>
    <w:rsid w:val="00C751CB"/>
    <w:rsid w:val="00C80827"/>
    <w:rsid w:val="00C922F4"/>
    <w:rsid w:val="00CC182E"/>
    <w:rsid w:val="00CC307B"/>
    <w:rsid w:val="00D568EA"/>
    <w:rsid w:val="00D61E2E"/>
    <w:rsid w:val="00D94521"/>
    <w:rsid w:val="00DA6B06"/>
    <w:rsid w:val="00DE2E20"/>
    <w:rsid w:val="00E61F6E"/>
    <w:rsid w:val="00E824CD"/>
    <w:rsid w:val="00ED6CF0"/>
    <w:rsid w:val="00F14C76"/>
    <w:rsid w:val="00F24AC0"/>
    <w:rsid w:val="00F51FDC"/>
    <w:rsid w:val="00F91D16"/>
    <w:rsid w:val="00FE0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4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07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-Colore3">
    <w:name w:val="Light List Accent 3"/>
    <w:basedOn w:val="Tabellanormale"/>
    <w:uiPriority w:val="61"/>
    <w:rsid w:val="00107B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ncomedio2">
    <w:name w:val="Medium List 2"/>
    <w:basedOn w:val="Tabellanormale"/>
    <w:uiPriority w:val="66"/>
    <w:rsid w:val="00107B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rsid w:val="00107B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rsid w:val="00107B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3-Colore5">
    <w:name w:val="Medium Grid 3 Accent 5"/>
    <w:basedOn w:val="Tabellanormale"/>
    <w:uiPriority w:val="69"/>
    <w:rsid w:val="00107B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fondoacolori-Colore1">
    <w:name w:val="Colorful Shading Accent 1"/>
    <w:basedOn w:val="Tabellanormale"/>
    <w:uiPriority w:val="71"/>
    <w:rsid w:val="00107BB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-Colore5">
    <w:name w:val="Colorful Grid Accent 5"/>
    <w:basedOn w:val="Tabellanormale"/>
    <w:uiPriority w:val="73"/>
    <w:rsid w:val="00107BB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Paragrafoelenco">
    <w:name w:val="List Paragraph"/>
    <w:basedOn w:val="Normale"/>
    <w:uiPriority w:val="34"/>
    <w:qFormat/>
    <w:rsid w:val="00107BB0"/>
    <w:pPr>
      <w:ind w:left="720"/>
      <w:contextualSpacing/>
    </w:pPr>
  </w:style>
  <w:style w:type="table" w:styleId="Sfondoacolori-Colore5">
    <w:name w:val="Colorful Shading Accent 5"/>
    <w:basedOn w:val="Tabellanormale"/>
    <w:uiPriority w:val="71"/>
    <w:rsid w:val="00107BB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Nessunaspaziatura">
    <w:name w:val="No Spacing"/>
    <w:uiPriority w:val="1"/>
    <w:qFormat/>
    <w:rsid w:val="004F1981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AD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437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7965"/>
  </w:style>
  <w:style w:type="paragraph" w:styleId="Pidipagina">
    <w:name w:val="footer"/>
    <w:basedOn w:val="Normale"/>
    <w:link w:val="PidipaginaCarattere"/>
    <w:uiPriority w:val="99"/>
    <w:unhideWhenUsed/>
    <w:rsid w:val="00437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7965"/>
  </w:style>
  <w:style w:type="paragraph" w:styleId="Corpodeltesto">
    <w:name w:val="Body Text"/>
    <w:basedOn w:val="Normale"/>
    <w:link w:val="CorpodeltestoCarattere"/>
    <w:rsid w:val="007E09C0"/>
    <w:pPr>
      <w:suppressAutoHyphens/>
      <w:spacing w:after="140" w:line="288" w:lineRule="auto"/>
    </w:pPr>
    <w:rPr>
      <w:rFonts w:ascii="Calibri" w:eastAsia="Calibri" w:hAnsi="Calibri" w:cs="Times New Roman"/>
      <w:lang w:val="en-GB"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7E09C0"/>
    <w:rPr>
      <w:rFonts w:ascii="Calibri" w:eastAsia="Calibri" w:hAnsi="Calibri" w:cs="Times New Roman"/>
      <w:lang w:val="en-GB" w:eastAsia="zh-CN"/>
    </w:rPr>
  </w:style>
  <w:style w:type="table" w:styleId="Grigliachiara-Colore1">
    <w:name w:val="Light Grid Accent 1"/>
    <w:basedOn w:val="Tabellanormale"/>
    <w:uiPriority w:val="62"/>
    <w:rsid w:val="00471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107BB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List2">
    <w:name w:val="Medium List 2"/>
    <w:basedOn w:val="TableNormal"/>
    <w:uiPriority w:val="66"/>
    <w:rsid w:val="00107B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07B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07B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107BB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olorfulShading-Accent1">
    <w:name w:val="Colorful Shading Accent 1"/>
    <w:basedOn w:val="TableNormal"/>
    <w:uiPriority w:val="71"/>
    <w:rsid w:val="00107B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5">
    <w:name w:val="Colorful Grid Accent 5"/>
    <w:basedOn w:val="TableNormal"/>
    <w:uiPriority w:val="73"/>
    <w:rsid w:val="00107B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107BB0"/>
    <w:pPr>
      <w:ind w:left="720"/>
      <w:contextualSpacing/>
    </w:pPr>
  </w:style>
  <w:style w:type="table" w:styleId="ColorfulShading-Accent5">
    <w:name w:val="Colorful Shading Accent 5"/>
    <w:basedOn w:val="TableNormal"/>
    <w:uiPriority w:val="71"/>
    <w:rsid w:val="00107B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NoSpacing">
    <w:name w:val="No Spacing"/>
    <w:uiPriority w:val="1"/>
    <w:qFormat/>
    <w:rsid w:val="004F198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D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37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965"/>
  </w:style>
  <w:style w:type="paragraph" w:styleId="Footer">
    <w:name w:val="footer"/>
    <w:basedOn w:val="Normal"/>
    <w:link w:val="FooterChar"/>
    <w:uiPriority w:val="99"/>
    <w:unhideWhenUsed/>
    <w:rsid w:val="00437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965"/>
  </w:style>
  <w:style w:type="paragraph" w:styleId="BodyText">
    <w:name w:val="Body Text"/>
    <w:basedOn w:val="Normal"/>
    <w:link w:val="BodyTextChar"/>
    <w:rsid w:val="007E09C0"/>
    <w:pPr>
      <w:suppressAutoHyphens/>
      <w:spacing w:after="140" w:line="288" w:lineRule="auto"/>
    </w:pPr>
    <w:rPr>
      <w:rFonts w:ascii="Calibri" w:eastAsia="Calibri" w:hAnsi="Calibri" w:cs="Times New Roman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7E09C0"/>
    <w:rPr>
      <w:rFonts w:ascii="Calibri" w:eastAsia="Calibri" w:hAnsi="Calibri" w:cs="Times New Roman"/>
      <w:lang w:val="en-GB" w:eastAsia="zh-CN"/>
    </w:rPr>
  </w:style>
  <w:style w:type="table" w:styleId="LightGrid-Accent1">
    <w:name w:val="Light Grid Accent 1"/>
    <w:basedOn w:val="TableNormal"/>
    <w:uiPriority w:val="62"/>
    <w:rsid w:val="0047103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842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52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514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13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545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2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82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36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698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48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518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65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71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52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72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1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41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96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0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300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412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5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13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009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75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31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150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463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2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5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669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200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82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769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1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20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85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527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60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096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7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31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66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514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31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21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7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62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59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02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8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49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41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00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5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15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51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139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595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87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92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28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12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025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58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65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08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99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30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7298">
          <w:marLeft w:val="10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9426">
          <w:marLeft w:val="10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499">
          <w:marLeft w:val="10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824">
          <w:marLeft w:val="10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244">
          <w:marLeft w:val="10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096">
          <w:marLeft w:val="10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1688">
          <w:marLeft w:val="10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550">
          <w:marLeft w:val="10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122">
          <w:marLeft w:val="10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1023">
          <w:marLeft w:val="10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785">
          <w:marLeft w:val="10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1495">
          <w:marLeft w:val="10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675">
          <w:marLeft w:val="10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2875">
          <w:marLeft w:val="10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143">
          <w:marLeft w:val="10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0005">
          <w:marLeft w:val="10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8772">
          <w:marLeft w:val="10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9624">
          <w:marLeft w:val="10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302">
          <w:marLeft w:val="10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712">
          <w:marLeft w:val="10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0734">
          <w:marLeft w:val="10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9497">
          <w:marLeft w:val="10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IWANIUK Daria (AGRI)</dc:creator>
  <cp:lastModifiedBy>Iamb</cp:lastModifiedBy>
  <cp:revision>2</cp:revision>
  <cp:lastPrinted>2018-04-13T13:02:00Z</cp:lastPrinted>
  <dcterms:created xsi:type="dcterms:W3CDTF">2018-05-09T16:22:00Z</dcterms:created>
  <dcterms:modified xsi:type="dcterms:W3CDTF">2018-05-09T16:22:00Z</dcterms:modified>
</cp:coreProperties>
</file>