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F6" w:rsidRDefault="004F09F6">
      <w:r w:rsidRPr="004F09F6">
        <w:drawing>
          <wp:inline distT="0" distB="0" distL="0" distR="0">
            <wp:extent cx="5711825" cy="4274820"/>
            <wp:effectExtent l="19050" t="0" r="3175" b="0"/>
            <wp:docPr id="1" name="Immagine 1" descr="FiBL: Growth of organic agricultural land by contin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BL: Growth of organic agricultural land by continen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9F6" w:rsidRDefault="004F09F6">
      <w:r>
        <w:t>Crescita delle superfici  biologiche per continente 2006-2014  –  I 10 paesi con più produttori 2014</w:t>
      </w:r>
    </w:p>
    <w:p w:rsidR="004F09F6" w:rsidRDefault="004F09F6">
      <w:r w:rsidRPr="004F09F6">
        <w:drawing>
          <wp:inline distT="0" distB="0" distL="0" distR="0">
            <wp:extent cx="5711825" cy="4286885"/>
            <wp:effectExtent l="19050" t="0" r="3175" b="0"/>
            <wp:docPr id="2" name="Immagine 2" descr="FiBL: Countries with the largest number of organic produc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BL: Countries with the largest number of organic produc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9F6" w:rsidSect="00393C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4F09F6"/>
    <w:rsid w:val="001B0094"/>
    <w:rsid w:val="002A0DC1"/>
    <w:rsid w:val="00393CEF"/>
    <w:rsid w:val="004F09F6"/>
    <w:rsid w:val="009720F0"/>
    <w:rsid w:val="00D75123"/>
    <w:rsid w:val="00E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C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2016-02-16T15:35:00Z</dcterms:created>
  <dcterms:modified xsi:type="dcterms:W3CDTF">2016-02-16T15:41:00Z</dcterms:modified>
</cp:coreProperties>
</file>